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A3EC7" w:rsidRPr="009A3EC7" w:rsidRDefault="009A3EC7" w:rsidP="009A3EC7">
      <w:pPr>
        <w:pStyle w:val="2"/>
        <w:spacing w:before="0" w:after="0" w:line="360" w:lineRule="auto"/>
        <w:rPr>
          <w:rFonts w:ascii="黑体" w:eastAsia="黑体" w:hAnsi="黑体"/>
        </w:rPr>
      </w:pPr>
      <w:r w:rsidRPr="009A3EC7">
        <w:rPr>
          <w:rFonts w:ascii="黑体" w:eastAsia="黑体" w:hAnsi="黑体" w:hint="eastAsia"/>
        </w:rPr>
        <w:t>MCC柜安装工艺</w:t>
      </w:r>
    </w:p>
    <w:p w:rsidR="009A3EC7" w:rsidRPr="009A3EC7" w:rsidRDefault="009116A4" w:rsidP="009116A4">
      <w:pPr>
        <w:pStyle w:val="a5"/>
        <w:numPr>
          <w:ilvl w:val="0"/>
          <w:numId w:val="1"/>
        </w:numPr>
        <w:spacing w:beforeLines="50" w:afterLines="50"/>
        <w:ind w:firstLineChars="0"/>
        <w:rPr>
          <w:rFonts w:ascii="黑体" w:eastAsia="黑体" w:hAnsi="黑体"/>
          <w:b/>
          <w:sz w:val="24"/>
          <w:szCs w:val="24"/>
        </w:rPr>
      </w:pPr>
      <w:r>
        <w:rPr>
          <w:rFonts w:ascii="黑体" w:eastAsia="黑体" w:hAnsi="黑体" w:hint="eastAsia"/>
          <w:b/>
          <w:sz w:val="24"/>
          <w:szCs w:val="24"/>
        </w:rPr>
        <w:t>施工</w:t>
      </w:r>
    </w:p>
    <w:p w:rsidR="009A3EC7" w:rsidRPr="009A3EC7" w:rsidRDefault="009A3EC7" w:rsidP="00B35576">
      <w:pPr>
        <w:pStyle w:val="a5"/>
        <w:numPr>
          <w:ilvl w:val="1"/>
          <w:numId w:val="1"/>
        </w:numPr>
        <w:spacing w:line="300" w:lineRule="auto"/>
        <w:ind w:left="851" w:firstLineChars="0"/>
        <w:rPr>
          <w:rFonts w:ascii="仿宋" w:eastAsia="仿宋" w:hAnsi="仿宋"/>
          <w:sz w:val="24"/>
          <w:szCs w:val="24"/>
        </w:rPr>
      </w:pPr>
      <w:r w:rsidRPr="009A3EC7">
        <w:rPr>
          <w:rFonts w:ascii="仿宋" w:eastAsia="仿宋" w:hAnsi="仿宋" w:hint="eastAsia"/>
          <w:sz w:val="24"/>
          <w:szCs w:val="24"/>
        </w:rPr>
        <w:t>安装流程</w:t>
      </w:r>
    </w:p>
    <w:p w:rsidR="009A3EC7" w:rsidRPr="009A3EC7" w:rsidRDefault="009A3EC7" w:rsidP="00913611">
      <w:pPr>
        <w:pStyle w:val="a5"/>
        <w:numPr>
          <w:ilvl w:val="2"/>
          <w:numId w:val="1"/>
        </w:numPr>
        <w:spacing w:line="300" w:lineRule="auto"/>
        <w:ind w:left="1560" w:firstLineChars="0" w:hanging="851"/>
        <w:rPr>
          <w:rFonts w:ascii="仿宋" w:eastAsia="仿宋" w:hAnsi="仿宋"/>
          <w:sz w:val="24"/>
          <w:szCs w:val="24"/>
        </w:rPr>
      </w:pPr>
      <w:r w:rsidRPr="009A3EC7">
        <w:rPr>
          <w:rFonts w:ascii="仿宋" w:eastAsia="仿宋" w:hAnsi="仿宋" w:hint="eastAsia"/>
          <w:sz w:val="24"/>
          <w:szCs w:val="24"/>
        </w:rPr>
        <w:t>MCC柜安装</w:t>
      </w:r>
    </w:p>
    <w:p w:rsidR="009A3EC7" w:rsidRPr="009A3EC7" w:rsidRDefault="00A24E65" w:rsidP="00B35576">
      <w:pPr>
        <w:spacing w:line="300" w:lineRule="auto"/>
        <w:rPr>
          <w:rFonts w:ascii="仿宋" w:eastAsia="仿宋" w:hAnsi="仿宋"/>
          <w:sz w:val="24"/>
          <w:szCs w:val="24"/>
        </w:rPr>
      </w:pPr>
      <w:r>
        <w:rPr>
          <w:rFonts w:ascii="仿宋" w:eastAsia="仿宋" w:hAnsi="仿宋"/>
          <w:noProof/>
          <w:sz w:val="24"/>
          <w:szCs w:val="24"/>
        </w:rPr>
        <w:pict>
          <v:group id="_x0000_s2065" style="position:absolute;left:0;text-align:left;margin-left:34.9pt;margin-top:16.35pt;width:395.95pt;height:119.75pt;z-index:251680256" coordorigin="2191,3675" coordsize="7919,2395">
            <v:line id="_x0000_s2059" style="position:absolute" from="4414,3895" to="5251,3895" o:regroupid="1">
              <v:stroke endarrow="block" endarrowwidth="narrow" endarrowlength="long"/>
            </v:line>
            <v:group id="_x0000_s2064" style="position:absolute;left:2191;top:3675;width:7919;height:2395" coordorigin="2191,3675" coordsize="7919,2395">
              <v:line id="_x0000_s2051" style="position:absolute" from="6981,3915" to="7818,3915" o:regroupid="1">
                <v:stroke endarrow="block" endarrowwidth="narrow" endarrowlength="long"/>
              </v:line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文字 29" o:spid="_x0000_s2052" type="#_x0000_t202" style="position:absolute;left:2191;top:3675;width:2221;height:437" o:regroupid="1">
                <v:textbox style="mso-next-textbox:#文字 29">
                  <w:txbxContent>
                    <w:p w:rsidR="009A3EC7" w:rsidRPr="00B35576" w:rsidRDefault="009A3EC7" w:rsidP="009A3EC7">
                      <w:pPr>
                        <w:pStyle w:val="a6"/>
                        <w:widowControl w:val="0"/>
                        <w:spacing w:before="0" w:line="240" w:lineRule="auto"/>
                        <w:rPr>
                          <w:rFonts w:ascii="仿宋" w:eastAsia="仿宋" w:hAnsi="仿宋"/>
                          <w:kern w:val="2"/>
                          <w:sz w:val="24"/>
                          <w:szCs w:val="24"/>
                        </w:rPr>
                      </w:pPr>
                      <w:r w:rsidRPr="00B35576">
                        <w:rPr>
                          <w:rFonts w:ascii="仿宋" w:eastAsia="仿宋" w:hAnsi="仿宋" w:hint="eastAsia"/>
                          <w:kern w:val="2"/>
                          <w:sz w:val="24"/>
                          <w:szCs w:val="24"/>
                        </w:rPr>
                        <w:t>设备检查</w:t>
                      </w:r>
                    </w:p>
                  </w:txbxContent>
                </v:textbox>
              </v:shape>
              <v:shape id="文字 30" o:spid="_x0000_s2053" type="#_x0000_t202" style="position:absolute;left:5233;top:3675;width:1738;height:437" o:regroupid="1">
                <v:textbox style="mso-next-textbox:#文字 30">
                  <w:txbxContent>
                    <w:p w:rsidR="009A3EC7" w:rsidRPr="00B35576" w:rsidRDefault="009A3EC7" w:rsidP="009A3EC7">
                      <w:pPr>
                        <w:pStyle w:val="a6"/>
                        <w:widowControl w:val="0"/>
                        <w:spacing w:before="0" w:line="240" w:lineRule="auto"/>
                        <w:rPr>
                          <w:rFonts w:ascii="仿宋" w:eastAsia="仿宋" w:hAnsi="仿宋"/>
                          <w:kern w:val="2"/>
                          <w:sz w:val="24"/>
                          <w:szCs w:val="24"/>
                        </w:rPr>
                      </w:pPr>
                      <w:r w:rsidRPr="00B35576">
                        <w:rPr>
                          <w:rFonts w:ascii="仿宋" w:eastAsia="仿宋" w:hAnsi="仿宋" w:hint="eastAsia"/>
                          <w:kern w:val="2"/>
                          <w:sz w:val="24"/>
                          <w:szCs w:val="24"/>
                        </w:rPr>
                        <w:t>设备搬运</w:t>
                      </w:r>
                    </w:p>
                  </w:txbxContent>
                </v:textbox>
              </v:shape>
              <v:shape id="文字 31" o:spid="_x0000_s2054" type="#_x0000_t202" style="position:absolute;left:7824;top:3675;width:2286;height:454" o:regroupid="1">
                <v:textbox style="mso-next-textbox:#文字 31">
                  <w:txbxContent>
                    <w:p w:rsidR="009A3EC7" w:rsidRPr="00B35576" w:rsidRDefault="009A3EC7" w:rsidP="009A3EC7">
                      <w:pPr>
                        <w:pStyle w:val="a6"/>
                        <w:widowControl w:val="0"/>
                        <w:spacing w:before="0" w:line="240" w:lineRule="auto"/>
                        <w:rPr>
                          <w:rFonts w:ascii="仿宋" w:eastAsia="仿宋" w:hAnsi="仿宋"/>
                          <w:kern w:val="2"/>
                          <w:sz w:val="24"/>
                          <w:szCs w:val="24"/>
                        </w:rPr>
                      </w:pPr>
                      <w:r w:rsidRPr="00B35576">
                        <w:rPr>
                          <w:rFonts w:ascii="仿宋" w:eastAsia="仿宋" w:hAnsi="仿宋" w:hint="eastAsia"/>
                          <w:kern w:val="2"/>
                          <w:sz w:val="24"/>
                          <w:szCs w:val="24"/>
                        </w:rPr>
                        <w:t>MCC</w:t>
                      </w:r>
                      <w:r w:rsidRPr="00B35576">
                        <w:rPr>
                          <w:rFonts w:ascii="仿宋" w:eastAsia="仿宋" w:hAnsi="仿宋" w:hint="eastAsia"/>
                          <w:kern w:val="2"/>
                          <w:sz w:val="24"/>
                          <w:szCs w:val="24"/>
                        </w:rPr>
                        <w:t>柜（盘）稳装</w:t>
                      </w:r>
                    </w:p>
                  </w:txbxContent>
                </v:textbox>
              </v:shape>
              <v:shape id="文字 32" o:spid="_x0000_s2055" type="#_x0000_t202" style="position:absolute;left:6038;top:4630;width:4072;height:488" o:regroupid="1">
                <v:textbox style="mso-next-textbox:#文字 32">
                  <w:txbxContent>
                    <w:p w:rsidR="009A3EC7" w:rsidRPr="00B35576" w:rsidRDefault="009A3EC7" w:rsidP="009A3EC7">
                      <w:pPr>
                        <w:pStyle w:val="a6"/>
                        <w:widowControl w:val="0"/>
                        <w:spacing w:before="0" w:line="240" w:lineRule="auto"/>
                        <w:rPr>
                          <w:rFonts w:ascii="仿宋" w:eastAsia="仿宋" w:hAnsi="仿宋"/>
                          <w:kern w:val="2"/>
                          <w:sz w:val="24"/>
                          <w:szCs w:val="24"/>
                        </w:rPr>
                      </w:pPr>
                      <w:r w:rsidRPr="00B35576">
                        <w:rPr>
                          <w:rFonts w:ascii="仿宋" w:eastAsia="仿宋" w:hAnsi="仿宋" w:hint="eastAsia"/>
                          <w:kern w:val="2"/>
                          <w:sz w:val="24"/>
                          <w:szCs w:val="24"/>
                        </w:rPr>
                        <w:t>柜（</w:t>
                      </w:r>
                      <w:r w:rsidRPr="00B35576">
                        <w:rPr>
                          <w:rFonts w:ascii="仿宋" w:eastAsia="仿宋" w:hAnsi="仿宋" w:hint="eastAsia"/>
                          <w:kern w:val="2"/>
                          <w:sz w:val="24"/>
                          <w:szCs w:val="24"/>
                        </w:rPr>
                        <w:t>盘）上方电缆配制及连接</w:t>
                      </w:r>
                    </w:p>
                  </w:txbxContent>
                </v:textbox>
              </v:shape>
              <v:shape id="文字 33" o:spid="_x0000_s2056" type="#_x0000_t202" style="position:absolute;left:2359;top:4613;width:2721;height:488" o:regroupid="1">
                <v:textbox style="mso-next-textbox:#文字 33">
                  <w:txbxContent>
                    <w:p w:rsidR="009A3EC7" w:rsidRPr="00B35576" w:rsidRDefault="009A3EC7" w:rsidP="009A3EC7">
                      <w:pPr>
                        <w:pStyle w:val="a6"/>
                        <w:widowControl w:val="0"/>
                        <w:spacing w:before="0" w:line="240" w:lineRule="auto"/>
                        <w:rPr>
                          <w:rFonts w:ascii="仿宋" w:eastAsia="仿宋" w:hAnsi="仿宋"/>
                          <w:kern w:val="2"/>
                          <w:sz w:val="24"/>
                          <w:szCs w:val="24"/>
                        </w:rPr>
                      </w:pPr>
                      <w:r w:rsidRPr="00B35576">
                        <w:rPr>
                          <w:rFonts w:ascii="仿宋" w:eastAsia="仿宋" w:hAnsi="仿宋" w:hint="eastAsia"/>
                          <w:kern w:val="2"/>
                          <w:sz w:val="24"/>
                          <w:szCs w:val="24"/>
                        </w:rPr>
                        <w:t>柜（</w:t>
                      </w:r>
                      <w:r w:rsidRPr="00B35576">
                        <w:rPr>
                          <w:rFonts w:ascii="仿宋" w:eastAsia="仿宋" w:hAnsi="仿宋" w:hint="eastAsia"/>
                          <w:kern w:val="2"/>
                          <w:sz w:val="24"/>
                          <w:szCs w:val="24"/>
                        </w:rPr>
                        <w:t>盘）二次回路配线</w:t>
                      </w:r>
                    </w:p>
                  </w:txbxContent>
                </v:textbox>
              </v:shape>
              <v:shape id="文字 34" o:spid="_x0000_s2057" type="#_x0000_t202" style="position:absolute;left:6448;top:5587;width:2205;height:454" o:regroupid="1">
                <v:textbox style="mso-next-textbox:#文字 34">
                  <w:txbxContent>
                    <w:p w:rsidR="009A3EC7" w:rsidRPr="00B35576" w:rsidRDefault="009A3EC7" w:rsidP="009A3EC7">
                      <w:pPr>
                        <w:pStyle w:val="a6"/>
                        <w:widowControl w:val="0"/>
                        <w:spacing w:before="0" w:line="240" w:lineRule="auto"/>
                        <w:rPr>
                          <w:rFonts w:ascii="仿宋" w:eastAsia="仿宋" w:hAnsi="仿宋"/>
                          <w:kern w:val="2"/>
                          <w:sz w:val="24"/>
                          <w:szCs w:val="24"/>
                        </w:rPr>
                      </w:pPr>
                      <w:r w:rsidRPr="00B35576">
                        <w:rPr>
                          <w:rFonts w:ascii="仿宋" w:eastAsia="仿宋" w:hAnsi="仿宋" w:hint="eastAsia"/>
                          <w:kern w:val="2"/>
                          <w:sz w:val="24"/>
                          <w:szCs w:val="24"/>
                        </w:rPr>
                        <w:t>柜（</w:t>
                      </w:r>
                      <w:r w:rsidRPr="00B35576">
                        <w:rPr>
                          <w:rFonts w:ascii="仿宋" w:eastAsia="仿宋" w:hAnsi="仿宋" w:hint="eastAsia"/>
                          <w:kern w:val="2"/>
                          <w:sz w:val="24"/>
                          <w:szCs w:val="24"/>
                        </w:rPr>
                        <w:t>盘）试验调整</w:t>
                      </w:r>
                    </w:p>
                  </w:txbxContent>
                </v:textbox>
              </v:shape>
              <v:shape id="文字 35" o:spid="_x0000_s2058" type="#_x0000_t202" style="position:absolute;left:2359;top:5616;width:2206;height:454" o:regroupid="1">
                <v:textbox style="mso-next-textbox:#文字 35">
                  <w:txbxContent>
                    <w:p w:rsidR="009A3EC7" w:rsidRPr="00B35576" w:rsidRDefault="009A3EC7" w:rsidP="009A3EC7">
                      <w:pPr>
                        <w:pStyle w:val="a6"/>
                        <w:widowControl w:val="0"/>
                        <w:spacing w:before="0" w:line="240" w:lineRule="auto"/>
                        <w:rPr>
                          <w:rFonts w:ascii="仿宋" w:eastAsia="仿宋" w:hAnsi="仿宋"/>
                          <w:kern w:val="2"/>
                          <w:sz w:val="24"/>
                          <w:szCs w:val="24"/>
                        </w:rPr>
                      </w:pPr>
                      <w:r w:rsidRPr="00B35576">
                        <w:rPr>
                          <w:rFonts w:ascii="仿宋" w:eastAsia="仿宋" w:hAnsi="仿宋" w:hint="eastAsia"/>
                          <w:kern w:val="2"/>
                          <w:sz w:val="24"/>
                          <w:szCs w:val="24"/>
                        </w:rPr>
                        <w:t>送电运行验收</w:t>
                      </w:r>
                    </w:p>
                  </w:txbxContent>
                </v:textbox>
              </v:shape>
              <v:line id="_x0000_s2060" style="position:absolute" from="9163,4112" to="9163,4647" o:regroupid="1">
                <v:stroke endarrow="block" endarrowwidth="narrow" endarrowlength="long"/>
              </v:line>
              <v:line id="_x0000_s2061" style="position:absolute;flip:x" from="5080,4868" to="6038,4868" o:regroupid="1">
                <v:stroke endarrow="block" endarrowwidth="narrow" endarrowlength="long"/>
              </v:line>
              <v:line id="_x0000_s2062" style="position:absolute" from="3292,5118" to="3292,5616" o:regroupid="1">
                <v:stroke endarrow="block" endarrowwidth="narrow" endarrowlength="long"/>
              </v:line>
              <v:line id="_x0000_s2063" style="position:absolute" from="4565,5812" to="6448,5812" o:regroupid="1">
                <v:stroke endarrow="block" endarrowwidth="narrow" endarrowlength="long"/>
              </v:line>
            </v:group>
          </v:group>
        </w:pict>
      </w:r>
    </w:p>
    <w:p w:rsidR="009A3EC7" w:rsidRDefault="009A3EC7" w:rsidP="00B35576">
      <w:pPr>
        <w:spacing w:line="300" w:lineRule="auto"/>
        <w:rPr>
          <w:rFonts w:ascii="仿宋" w:eastAsia="仿宋" w:hAnsi="仿宋"/>
          <w:sz w:val="24"/>
          <w:szCs w:val="24"/>
        </w:rPr>
      </w:pPr>
    </w:p>
    <w:p w:rsidR="009A3EC7" w:rsidRDefault="009A3EC7" w:rsidP="00B35576">
      <w:pPr>
        <w:spacing w:line="300" w:lineRule="auto"/>
        <w:rPr>
          <w:rFonts w:ascii="仿宋" w:eastAsia="仿宋" w:hAnsi="仿宋"/>
          <w:sz w:val="24"/>
          <w:szCs w:val="24"/>
        </w:rPr>
      </w:pPr>
    </w:p>
    <w:p w:rsidR="009A3EC7" w:rsidRDefault="009A3EC7" w:rsidP="00B35576">
      <w:pPr>
        <w:spacing w:line="300" w:lineRule="auto"/>
        <w:rPr>
          <w:rFonts w:ascii="仿宋" w:eastAsia="仿宋" w:hAnsi="仿宋"/>
          <w:sz w:val="24"/>
          <w:szCs w:val="24"/>
        </w:rPr>
      </w:pPr>
    </w:p>
    <w:p w:rsidR="009A3EC7" w:rsidRPr="009A3EC7" w:rsidRDefault="009A3EC7" w:rsidP="00B35576">
      <w:pPr>
        <w:spacing w:line="300" w:lineRule="auto"/>
        <w:rPr>
          <w:rFonts w:ascii="仿宋" w:eastAsia="仿宋" w:hAnsi="仿宋"/>
          <w:sz w:val="24"/>
          <w:szCs w:val="24"/>
        </w:rPr>
      </w:pPr>
    </w:p>
    <w:p w:rsidR="009A3EC7" w:rsidRPr="009A3EC7" w:rsidRDefault="009A3EC7" w:rsidP="00B35576">
      <w:pPr>
        <w:spacing w:line="300" w:lineRule="auto"/>
        <w:rPr>
          <w:rFonts w:ascii="仿宋" w:eastAsia="仿宋" w:hAnsi="仿宋"/>
          <w:sz w:val="24"/>
          <w:szCs w:val="24"/>
        </w:rPr>
      </w:pPr>
    </w:p>
    <w:p w:rsidR="009A3EC7" w:rsidRPr="009A3EC7" w:rsidRDefault="009A3EC7" w:rsidP="00B35576">
      <w:pPr>
        <w:spacing w:line="300" w:lineRule="auto"/>
        <w:rPr>
          <w:rFonts w:ascii="仿宋" w:eastAsia="仿宋" w:hAnsi="仿宋"/>
          <w:sz w:val="24"/>
          <w:szCs w:val="24"/>
        </w:rPr>
      </w:pPr>
    </w:p>
    <w:p w:rsidR="009A3EC7" w:rsidRPr="009A3EC7" w:rsidRDefault="009A3EC7" w:rsidP="00B35576">
      <w:pPr>
        <w:spacing w:line="300" w:lineRule="auto"/>
        <w:rPr>
          <w:rFonts w:ascii="仿宋" w:eastAsia="仿宋" w:hAnsi="仿宋"/>
          <w:sz w:val="24"/>
          <w:szCs w:val="24"/>
        </w:rPr>
      </w:pPr>
    </w:p>
    <w:p w:rsidR="009A3EC7" w:rsidRPr="009A3EC7" w:rsidRDefault="009A3EC7" w:rsidP="00B35576">
      <w:pPr>
        <w:pStyle w:val="a5"/>
        <w:numPr>
          <w:ilvl w:val="1"/>
          <w:numId w:val="1"/>
        </w:numPr>
        <w:spacing w:line="300" w:lineRule="auto"/>
        <w:ind w:left="851" w:firstLineChars="0"/>
        <w:rPr>
          <w:rFonts w:ascii="仿宋" w:eastAsia="仿宋" w:hAnsi="仿宋"/>
          <w:sz w:val="24"/>
          <w:szCs w:val="24"/>
        </w:rPr>
      </w:pPr>
      <w:r w:rsidRPr="009A3EC7">
        <w:rPr>
          <w:rFonts w:ascii="仿宋" w:eastAsia="仿宋" w:hAnsi="仿宋" w:hint="eastAsia"/>
          <w:sz w:val="24"/>
          <w:szCs w:val="24"/>
        </w:rPr>
        <w:t>设备检查</w:t>
      </w:r>
    </w:p>
    <w:p w:rsidR="009A3EC7" w:rsidRPr="009A3EC7" w:rsidRDefault="009A3EC7" w:rsidP="00913611">
      <w:pPr>
        <w:pStyle w:val="a5"/>
        <w:numPr>
          <w:ilvl w:val="2"/>
          <w:numId w:val="1"/>
        </w:numPr>
        <w:spacing w:line="300" w:lineRule="auto"/>
        <w:ind w:left="1560" w:firstLineChars="0" w:hanging="851"/>
        <w:rPr>
          <w:rFonts w:ascii="仿宋" w:eastAsia="仿宋" w:hAnsi="仿宋"/>
          <w:sz w:val="24"/>
          <w:szCs w:val="24"/>
        </w:rPr>
      </w:pPr>
      <w:r w:rsidRPr="009A3EC7">
        <w:rPr>
          <w:rFonts w:ascii="仿宋" w:eastAsia="仿宋" w:hAnsi="仿宋" w:hint="eastAsia"/>
          <w:sz w:val="24"/>
          <w:szCs w:val="24"/>
        </w:rPr>
        <w:t>检查柜体外观无划痕、无变形、油漆完整无损等；</w:t>
      </w:r>
    </w:p>
    <w:p w:rsidR="009A3EC7" w:rsidRPr="009A3EC7" w:rsidRDefault="009A3EC7" w:rsidP="00913611">
      <w:pPr>
        <w:pStyle w:val="a5"/>
        <w:numPr>
          <w:ilvl w:val="2"/>
          <w:numId w:val="1"/>
        </w:numPr>
        <w:spacing w:line="300" w:lineRule="auto"/>
        <w:ind w:left="1560" w:firstLineChars="0" w:hanging="851"/>
        <w:rPr>
          <w:rFonts w:ascii="仿宋" w:eastAsia="仿宋" w:hAnsi="仿宋"/>
          <w:sz w:val="24"/>
          <w:szCs w:val="24"/>
        </w:rPr>
      </w:pPr>
      <w:r w:rsidRPr="009A3EC7">
        <w:rPr>
          <w:rFonts w:ascii="仿宋" w:eastAsia="仿宋" w:hAnsi="仿宋" w:hint="eastAsia"/>
          <w:sz w:val="24"/>
          <w:szCs w:val="24"/>
        </w:rPr>
        <w:t>箱、柜（盘）内部检查；</w:t>
      </w:r>
    </w:p>
    <w:p w:rsidR="009A3EC7" w:rsidRPr="009A3EC7" w:rsidRDefault="009A3EC7" w:rsidP="00B35576">
      <w:pPr>
        <w:pStyle w:val="a5"/>
        <w:numPr>
          <w:ilvl w:val="1"/>
          <w:numId w:val="1"/>
        </w:numPr>
        <w:spacing w:line="300" w:lineRule="auto"/>
        <w:ind w:left="851" w:firstLineChars="0"/>
        <w:rPr>
          <w:rFonts w:ascii="仿宋" w:eastAsia="仿宋" w:hAnsi="仿宋"/>
          <w:sz w:val="24"/>
          <w:szCs w:val="24"/>
        </w:rPr>
      </w:pPr>
      <w:r w:rsidRPr="009A3EC7">
        <w:rPr>
          <w:rFonts w:ascii="仿宋" w:eastAsia="仿宋" w:hAnsi="仿宋" w:hint="eastAsia"/>
          <w:sz w:val="24"/>
          <w:szCs w:val="24"/>
        </w:rPr>
        <w:t>设备搬运</w:t>
      </w:r>
    </w:p>
    <w:p w:rsidR="00B35576" w:rsidRDefault="009A3EC7" w:rsidP="00913611">
      <w:pPr>
        <w:pStyle w:val="a5"/>
        <w:numPr>
          <w:ilvl w:val="2"/>
          <w:numId w:val="1"/>
        </w:numPr>
        <w:spacing w:line="300" w:lineRule="auto"/>
        <w:ind w:left="1560" w:firstLineChars="0" w:hanging="851"/>
        <w:rPr>
          <w:rFonts w:ascii="仿宋" w:eastAsia="仿宋" w:hAnsi="仿宋"/>
          <w:sz w:val="24"/>
          <w:szCs w:val="24"/>
        </w:rPr>
      </w:pPr>
      <w:r w:rsidRPr="00B35576">
        <w:rPr>
          <w:rFonts w:ascii="仿宋" w:eastAsia="仿宋" w:hAnsi="仿宋" w:hint="eastAsia"/>
          <w:sz w:val="24"/>
          <w:szCs w:val="24"/>
        </w:rPr>
        <w:t>设备运输：由起重工作业，电工配合。根据设备重量、距离长短采用汽车、汽车</w:t>
      </w:r>
      <w:proofErr w:type="gramStart"/>
      <w:r w:rsidRPr="00B35576">
        <w:rPr>
          <w:rFonts w:ascii="仿宋" w:eastAsia="仿宋" w:hAnsi="仿宋" w:hint="eastAsia"/>
          <w:sz w:val="24"/>
          <w:szCs w:val="24"/>
        </w:rPr>
        <w:t>吊配合</w:t>
      </w:r>
      <w:proofErr w:type="gramEnd"/>
      <w:r w:rsidRPr="00B35576">
        <w:rPr>
          <w:rFonts w:ascii="仿宋" w:eastAsia="仿宋" w:hAnsi="仿宋" w:hint="eastAsia"/>
          <w:sz w:val="24"/>
          <w:szCs w:val="24"/>
        </w:rPr>
        <w:t>运输、人力推车运输。采用人力车搬运，注意保护MCC柜外表油漆，MCC柜指示灯</w:t>
      </w:r>
      <w:proofErr w:type="gramStart"/>
      <w:r w:rsidRPr="00B35576">
        <w:rPr>
          <w:rFonts w:ascii="仿宋" w:eastAsia="仿宋" w:hAnsi="仿宋" w:hint="eastAsia"/>
          <w:sz w:val="24"/>
          <w:szCs w:val="24"/>
        </w:rPr>
        <w:t>不</w:t>
      </w:r>
      <w:proofErr w:type="gramEnd"/>
      <w:r w:rsidRPr="00B35576">
        <w:rPr>
          <w:rFonts w:ascii="仿宋" w:eastAsia="仿宋" w:hAnsi="仿宋" w:hint="eastAsia"/>
          <w:sz w:val="24"/>
          <w:szCs w:val="24"/>
        </w:rPr>
        <w:t>受损。</w:t>
      </w:r>
    </w:p>
    <w:p w:rsidR="009A3EC7" w:rsidRPr="00B35576" w:rsidRDefault="009A3EC7" w:rsidP="00913611">
      <w:pPr>
        <w:pStyle w:val="a5"/>
        <w:numPr>
          <w:ilvl w:val="2"/>
          <w:numId w:val="1"/>
        </w:numPr>
        <w:spacing w:line="300" w:lineRule="auto"/>
        <w:ind w:left="1560" w:firstLineChars="0" w:hanging="851"/>
        <w:rPr>
          <w:rFonts w:ascii="仿宋" w:eastAsia="仿宋" w:hAnsi="仿宋"/>
          <w:sz w:val="24"/>
          <w:szCs w:val="24"/>
        </w:rPr>
      </w:pPr>
      <w:r w:rsidRPr="00B35576">
        <w:rPr>
          <w:rFonts w:ascii="仿宋" w:eastAsia="仿宋" w:hAnsi="仿宋" w:hint="eastAsia"/>
          <w:sz w:val="24"/>
          <w:szCs w:val="24"/>
        </w:rPr>
        <w:t>设备运输吊装时应注意事项：</w:t>
      </w:r>
    </w:p>
    <w:p w:rsidR="00B35576" w:rsidRDefault="009A3EC7" w:rsidP="00B35576">
      <w:pPr>
        <w:pStyle w:val="a5"/>
        <w:numPr>
          <w:ilvl w:val="3"/>
          <w:numId w:val="1"/>
        </w:numPr>
        <w:spacing w:line="300" w:lineRule="auto"/>
        <w:ind w:left="2127" w:firstLineChars="0"/>
        <w:rPr>
          <w:rFonts w:ascii="仿宋" w:eastAsia="仿宋" w:hAnsi="仿宋"/>
          <w:sz w:val="24"/>
          <w:szCs w:val="24"/>
        </w:rPr>
      </w:pPr>
      <w:r w:rsidRPr="00B35576">
        <w:rPr>
          <w:rFonts w:ascii="仿宋" w:eastAsia="仿宋" w:hAnsi="仿宋" w:hint="eastAsia"/>
          <w:sz w:val="24"/>
          <w:szCs w:val="24"/>
        </w:rPr>
        <w:t>道路要事先清理,保证平整畅通</w:t>
      </w:r>
    </w:p>
    <w:p w:rsidR="009A3EC7" w:rsidRPr="00B35576" w:rsidRDefault="009A3EC7" w:rsidP="00B35576">
      <w:pPr>
        <w:pStyle w:val="a5"/>
        <w:numPr>
          <w:ilvl w:val="3"/>
          <w:numId w:val="1"/>
        </w:numPr>
        <w:spacing w:line="300" w:lineRule="auto"/>
        <w:ind w:left="2127" w:firstLineChars="0"/>
        <w:rPr>
          <w:rFonts w:ascii="仿宋" w:eastAsia="仿宋" w:hAnsi="仿宋"/>
          <w:sz w:val="24"/>
          <w:szCs w:val="24"/>
        </w:rPr>
      </w:pPr>
      <w:r w:rsidRPr="00B35576">
        <w:rPr>
          <w:rFonts w:ascii="仿宋" w:eastAsia="仿宋" w:hAnsi="仿宋" w:hint="eastAsia"/>
          <w:sz w:val="24"/>
          <w:szCs w:val="24"/>
        </w:rPr>
        <w:t>设备吊点：柜（盘）顶部有吊环者，吊索应穿在吊环内，无吊环者吊索应挂在主要承力结构处，不得将吊索吊在设备部位上。吊索的绳长应一致，以防柜体变形或损坏部件。</w:t>
      </w:r>
    </w:p>
    <w:p w:rsidR="009A3EC7" w:rsidRPr="009A3EC7" w:rsidRDefault="009A3EC7" w:rsidP="00B35576">
      <w:pPr>
        <w:pStyle w:val="a5"/>
        <w:numPr>
          <w:ilvl w:val="1"/>
          <w:numId w:val="1"/>
        </w:numPr>
        <w:spacing w:line="300" w:lineRule="auto"/>
        <w:ind w:left="851" w:firstLineChars="0"/>
        <w:rPr>
          <w:rFonts w:ascii="仿宋" w:eastAsia="仿宋" w:hAnsi="仿宋"/>
          <w:sz w:val="24"/>
          <w:szCs w:val="24"/>
        </w:rPr>
      </w:pPr>
      <w:r w:rsidRPr="009A3EC7">
        <w:rPr>
          <w:rFonts w:ascii="仿宋" w:eastAsia="仿宋" w:hAnsi="仿宋" w:hint="eastAsia"/>
          <w:sz w:val="24"/>
          <w:szCs w:val="24"/>
        </w:rPr>
        <w:t>MCC柜安装</w:t>
      </w:r>
    </w:p>
    <w:p w:rsidR="00B35576" w:rsidRPr="00B35576" w:rsidRDefault="009A3EC7" w:rsidP="00913611">
      <w:pPr>
        <w:pStyle w:val="a5"/>
        <w:numPr>
          <w:ilvl w:val="2"/>
          <w:numId w:val="1"/>
        </w:numPr>
        <w:spacing w:line="300" w:lineRule="auto"/>
        <w:ind w:left="1560" w:firstLineChars="0" w:hanging="851"/>
        <w:rPr>
          <w:rFonts w:ascii="仿宋" w:eastAsia="仿宋" w:hAnsi="仿宋"/>
          <w:sz w:val="24"/>
          <w:szCs w:val="24"/>
        </w:rPr>
      </w:pPr>
      <w:r w:rsidRPr="00B35576">
        <w:rPr>
          <w:rFonts w:ascii="仿宋" w:eastAsia="仿宋" w:hAnsi="仿宋" w:hint="eastAsia"/>
          <w:sz w:val="24"/>
          <w:szCs w:val="24"/>
        </w:rPr>
        <w:t>基础型钢安装</w:t>
      </w:r>
    </w:p>
    <w:p w:rsidR="00B35576" w:rsidRPr="00B35576" w:rsidRDefault="009A3EC7" w:rsidP="00B35576">
      <w:pPr>
        <w:pStyle w:val="a5"/>
        <w:numPr>
          <w:ilvl w:val="3"/>
          <w:numId w:val="1"/>
        </w:numPr>
        <w:spacing w:line="300" w:lineRule="auto"/>
        <w:ind w:left="2127" w:firstLineChars="0"/>
        <w:rPr>
          <w:rFonts w:ascii="仿宋" w:eastAsia="仿宋" w:hAnsi="仿宋"/>
          <w:sz w:val="24"/>
          <w:szCs w:val="24"/>
        </w:rPr>
      </w:pPr>
      <w:r w:rsidRPr="00B35576">
        <w:rPr>
          <w:rFonts w:ascii="仿宋" w:eastAsia="仿宋" w:hAnsi="仿宋" w:hint="eastAsia"/>
          <w:sz w:val="24"/>
          <w:szCs w:val="24"/>
        </w:rPr>
        <w:t>按图纸、MCC柜(盘)技术资料提供的尺寸预制加工型钢架，并刷防锈漆做防腐处理；</w:t>
      </w:r>
    </w:p>
    <w:p w:rsidR="009A3EC7" w:rsidRPr="009A3EC7" w:rsidRDefault="009A3EC7" w:rsidP="00B35576">
      <w:pPr>
        <w:pStyle w:val="a5"/>
        <w:numPr>
          <w:ilvl w:val="3"/>
          <w:numId w:val="1"/>
        </w:numPr>
        <w:spacing w:line="300" w:lineRule="auto"/>
        <w:ind w:left="2127" w:firstLineChars="0"/>
        <w:rPr>
          <w:rFonts w:ascii="仿宋" w:eastAsia="仿宋" w:hAnsi="仿宋"/>
          <w:sz w:val="24"/>
          <w:szCs w:val="24"/>
        </w:rPr>
      </w:pPr>
      <w:r w:rsidRPr="009A3EC7">
        <w:rPr>
          <w:rFonts w:ascii="仿宋" w:eastAsia="仿宋" w:hAnsi="仿宋" w:hint="eastAsia"/>
          <w:sz w:val="24"/>
          <w:szCs w:val="24"/>
        </w:rPr>
        <w:t>按设计图纸将预制好的基础型钢架放于</w:t>
      </w:r>
      <w:proofErr w:type="gramStart"/>
      <w:r w:rsidRPr="009A3EC7">
        <w:rPr>
          <w:rFonts w:ascii="仿宋" w:eastAsia="仿宋" w:hAnsi="仿宋" w:hint="eastAsia"/>
          <w:sz w:val="24"/>
          <w:szCs w:val="24"/>
        </w:rPr>
        <w:t>予埋铁</w:t>
      </w:r>
      <w:proofErr w:type="gramEnd"/>
      <w:r w:rsidRPr="009A3EC7">
        <w:rPr>
          <w:rFonts w:ascii="仿宋" w:eastAsia="仿宋" w:hAnsi="仿宋" w:hint="eastAsia"/>
          <w:sz w:val="24"/>
          <w:szCs w:val="24"/>
        </w:rPr>
        <w:t>上，用水平</w:t>
      </w:r>
      <w:proofErr w:type="gramStart"/>
      <w:r w:rsidRPr="009A3EC7">
        <w:rPr>
          <w:rFonts w:ascii="仿宋" w:eastAsia="仿宋" w:hAnsi="仿宋" w:hint="eastAsia"/>
          <w:sz w:val="24"/>
          <w:szCs w:val="24"/>
        </w:rPr>
        <w:t>尺</w:t>
      </w:r>
      <w:proofErr w:type="gramEnd"/>
      <w:r w:rsidRPr="009A3EC7">
        <w:rPr>
          <w:rFonts w:ascii="仿宋" w:eastAsia="仿宋" w:hAnsi="仿宋" w:hint="eastAsia"/>
          <w:sz w:val="24"/>
          <w:szCs w:val="24"/>
        </w:rPr>
        <w:t>找平、找正，可采用加垫片方法。最终基础型钢顶部应高于抹平地面100以上。</w:t>
      </w:r>
    </w:p>
    <w:p w:rsidR="009A3EC7" w:rsidRPr="009A3EC7" w:rsidRDefault="009A3EC7" w:rsidP="00B35576">
      <w:pPr>
        <w:pStyle w:val="a5"/>
        <w:numPr>
          <w:ilvl w:val="3"/>
          <w:numId w:val="1"/>
        </w:numPr>
        <w:spacing w:line="300" w:lineRule="auto"/>
        <w:ind w:left="2127" w:firstLineChars="0"/>
        <w:rPr>
          <w:rFonts w:ascii="仿宋" w:eastAsia="仿宋" w:hAnsi="仿宋"/>
          <w:sz w:val="24"/>
          <w:szCs w:val="24"/>
        </w:rPr>
      </w:pPr>
      <w:r w:rsidRPr="009A3EC7">
        <w:rPr>
          <w:rFonts w:ascii="仿宋" w:eastAsia="仿宋" w:hAnsi="仿宋" w:hint="eastAsia"/>
          <w:sz w:val="24"/>
          <w:szCs w:val="24"/>
        </w:rPr>
        <w:t>基础型钢与地线连接：基础型钢安装完毕后，将室外或结构引入的镀锌扁钢引入室内（与变压器安装地线配合）与型钢两端焊接，焊接长度为扁钢宽度的二倍，再将型钢刷两道灰漆。</w:t>
      </w:r>
    </w:p>
    <w:p w:rsidR="009A3EC7" w:rsidRPr="009A3EC7" w:rsidRDefault="009A3EC7" w:rsidP="00913611">
      <w:pPr>
        <w:pStyle w:val="a5"/>
        <w:numPr>
          <w:ilvl w:val="2"/>
          <w:numId w:val="1"/>
        </w:numPr>
        <w:spacing w:line="300" w:lineRule="auto"/>
        <w:ind w:left="1560" w:firstLineChars="0" w:hanging="851"/>
        <w:rPr>
          <w:rFonts w:ascii="仿宋" w:eastAsia="仿宋" w:hAnsi="仿宋"/>
          <w:sz w:val="24"/>
          <w:szCs w:val="24"/>
        </w:rPr>
      </w:pPr>
      <w:r w:rsidRPr="009A3EC7">
        <w:rPr>
          <w:rFonts w:ascii="仿宋" w:eastAsia="仿宋" w:hAnsi="仿宋" w:hint="eastAsia"/>
          <w:sz w:val="24"/>
          <w:szCs w:val="24"/>
        </w:rPr>
        <w:lastRenderedPageBreak/>
        <w:t>MCC</w:t>
      </w:r>
      <w:proofErr w:type="gramStart"/>
      <w:r w:rsidRPr="009A3EC7">
        <w:rPr>
          <w:rFonts w:ascii="仿宋" w:eastAsia="仿宋" w:hAnsi="仿宋" w:hint="eastAsia"/>
          <w:sz w:val="24"/>
          <w:szCs w:val="24"/>
        </w:rPr>
        <w:t>柜稳装</w:t>
      </w:r>
      <w:proofErr w:type="gramEnd"/>
    </w:p>
    <w:p w:rsidR="009A3EC7" w:rsidRPr="009A3EC7" w:rsidRDefault="009A3EC7" w:rsidP="00B35576">
      <w:pPr>
        <w:pStyle w:val="a5"/>
        <w:numPr>
          <w:ilvl w:val="3"/>
          <w:numId w:val="1"/>
        </w:numPr>
        <w:spacing w:line="300" w:lineRule="auto"/>
        <w:ind w:left="2127" w:firstLineChars="0"/>
        <w:rPr>
          <w:rFonts w:ascii="仿宋" w:eastAsia="仿宋" w:hAnsi="仿宋"/>
          <w:sz w:val="24"/>
          <w:szCs w:val="24"/>
        </w:rPr>
      </w:pPr>
      <w:r w:rsidRPr="009A3EC7">
        <w:rPr>
          <w:rFonts w:ascii="仿宋" w:eastAsia="仿宋" w:hAnsi="仿宋" w:hint="eastAsia"/>
          <w:sz w:val="24"/>
          <w:szCs w:val="24"/>
        </w:rPr>
        <w:t>MCC柜安装：按设计图纸布置将MCC柜放于基础型钢上，单独柜（盘）只找柜面和侧面的垂直度，成排MCC柜各台就位后，先找正两端的MCC柜，以MCC柜2/3高位置拉线，逐台用垫片</w:t>
      </w:r>
      <w:proofErr w:type="gramStart"/>
      <w:r w:rsidRPr="009A3EC7">
        <w:rPr>
          <w:rFonts w:ascii="仿宋" w:eastAsia="仿宋" w:hAnsi="仿宋" w:hint="eastAsia"/>
          <w:sz w:val="24"/>
          <w:szCs w:val="24"/>
        </w:rPr>
        <w:t>找平找正</w:t>
      </w:r>
      <w:proofErr w:type="gramEnd"/>
      <w:r w:rsidRPr="009A3EC7">
        <w:rPr>
          <w:rFonts w:ascii="仿宋" w:eastAsia="仿宋" w:hAnsi="仿宋" w:hint="eastAsia"/>
          <w:sz w:val="24"/>
          <w:szCs w:val="24"/>
        </w:rPr>
        <w:t>，柜（盘）如</w:t>
      </w:r>
      <w:proofErr w:type="gramStart"/>
      <w:r w:rsidRPr="009A3EC7">
        <w:rPr>
          <w:rFonts w:ascii="仿宋" w:eastAsia="仿宋" w:hAnsi="仿宋" w:hint="eastAsia"/>
          <w:sz w:val="24"/>
          <w:szCs w:val="24"/>
        </w:rPr>
        <w:t>不</w:t>
      </w:r>
      <w:proofErr w:type="gramEnd"/>
      <w:r w:rsidRPr="009A3EC7">
        <w:rPr>
          <w:rFonts w:ascii="仿宋" w:eastAsia="仿宋" w:hAnsi="仿宋" w:hint="eastAsia"/>
          <w:sz w:val="24"/>
          <w:szCs w:val="24"/>
        </w:rPr>
        <w:t>标准以柜面为准。</w:t>
      </w:r>
      <w:proofErr w:type="gramStart"/>
      <w:r w:rsidRPr="009A3EC7">
        <w:rPr>
          <w:rFonts w:ascii="仿宋" w:eastAsia="仿宋" w:hAnsi="仿宋" w:hint="eastAsia"/>
          <w:sz w:val="24"/>
          <w:szCs w:val="24"/>
        </w:rPr>
        <w:t>找正时</w:t>
      </w:r>
      <w:proofErr w:type="gramEnd"/>
      <w:r w:rsidRPr="009A3EC7">
        <w:rPr>
          <w:rFonts w:ascii="仿宋" w:eastAsia="仿宋" w:hAnsi="仿宋" w:hint="eastAsia"/>
          <w:sz w:val="24"/>
          <w:szCs w:val="24"/>
        </w:rPr>
        <w:t>采用0.5mm铁片进行调整，每处垫片不能超过3片，</w:t>
      </w:r>
      <w:proofErr w:type="gramStart"/>
      <w:r w:rsidRPr="009A3EC7">
        <w:rPr>
          <w:rFonts w:ascii="仿宋" w:eastAsia="仿宋" w:hAnsi="仿宋" w:hint="eastAsia"/>
          <w:sz w:val="24"/>
          <w:szCs w:val="24"/>
        </w:rPr>
        <w:t>然后按柜安装</w:t>
      </w:r>
      <w:proofErr w:type="gramEnd"/>
      <w:r w:rsidRPr="009A3EC7">
        <w:rPr>
          <w:rFonts w:ascii="仿宋" w:eastAsia="仿宋" w:hAnsi="仿宋" w:hint="eastAsia"/>
          <w:sz w:val="24"/>
          <w:szCs w:val="24"/>
        </w:rPr>
        <w:t>固定螺栓尺寸在基础型钢上用手电钻钻孔。一般无要求时，钻φ16.2孔，用M16镀锌螺丝固定。</w:t>
      </w:r>
    </w:p>
    <w:p w:rsidR="009A3EC7" w:rsidRPr="009A3EC7" w:rsidRDefault="009A3EC7" w:rsidP="00B35576">
      <w:pPr>
        <w:pStyle w:val="a5"/>
        <w:numPr>
          <w:ilvl w:val="3"/>
          <w:numId w:val="1"/>
        </w:numPr>
        <w:spacing w:line="300" w:lineRule="auto"/>
        <w:ind w:left="2127" w:firstLineChars="0"/>
        <w:rPr>
          <w:rFonts w:ascii="仿宋" w:eastAsia="仿宋" w:hAnsi="仿宋"/>
          <w:sz w:val="24"/>
          <w:szCs w:val="24"/>
        </w:rPr>
      </w:pPr>
      <w:r w:rsidRPr="009A3EC7">
        <w:rPr>
          <w:rFonts w:ascii="仿宋" w:eastAsia="仿宋" w:hAnsi="仿宋" w:hint="eastAsia"/>
          <w:sz w:val="24"/>
          <w:szCs w:val="24"/>
        </w:rPr>
        <w:t>柜（盘）就位、找平、</w:t>
      </w:r>
      <w:proofErr w:type="gramStart"/>
      <w:r w:rsidRPr="009A3EC7">
        <w:rPr>
          <w:rFonts w:ascii="仿宋" w:eastAsia="仿宋" w:hAnsi="仿宋" w:hint="eastAsia"/>
          <w:sz w:val="24"/>
          <w:szCs w:val="24"/>
        </w:rPr>
        <w:t>找正后</w:t>
      </w:r>
      <w:proofErr w:type="gramEnd"/>
      <w:r w:rsidRPr="009A3EC7">
        <w:rPr>
          <w:rFonts w:ascii="仿宋" w:eastAsia="仿宋" w:hAnsi="仿宋" w:hint="eastAsia"/>
          <w:sz w:val="24"/>
          <w:szCs w:val="24"/>
        </w:rPr>
        <w:t>，柜体与基础型钢固定，柜体与柜体、柜体与侧挡板均用</w:t>
      </w:r>
      <w:proofErr w:type="gramStart"/>
      <w:r w:rsidRPr="009A3EC7">
        <w:rPr>
          <w:rFonts w:ascii="仿宋" w:eastAsia="仿宋" w:hAnsi="仿宋" w:hint="eastAsia"/>
          <w:sz w:val="24"/>
          <w:szCs w:val="24"/>
        </w:rPr>
        <w:t>镀锌机螺丝</w:t>
      </w:r>
      <w:proofErr w:type="gramEnd"/>
      <w:r w:rsidRPr="009A3EC7">
        <w:rPr>
          <w:rFonts w:ascii="仿宋" w:eastAsia="仿宋" w:hAnsi="仿宋" w:hint="eastAsia"/>
          <w:sz w:val="24"/>
          <w:szCs w:val="24"/>
        </w:rPr>
        <w:t>连接。</w:t>
      </w:r>
    </w:p>
    <w:p w:rsidR="009A3EC7" w:rsidRPr="009A3EC7" w:rsidRDefault="009A3EC7" w:rsidP="00B35576">
      <w:pPr>
        <w:pStyle w:val="a5"/>
        <w:numPr>
          <w:ilvl w:val="3"/>
          <w:numId w:val="1"/>
        </w:numPr>
        <w:spacing w:line="300" w:lineRule="auto"/>
        <w:ind w:left="2127" w:firstLineChars="0"/>
        <w:rPr>
          <w:rFonts w:ascii="仿宋" w:eastAsia="仿宋" w:hAnsi="仿宋"/>
          <w:sz w:val="24"/>
          <w:szCs w:val="24"/>
        </w:rPr>
      </w:pPr>
      <w:r w:rsidRPr="009A3EC7">
        <w:rPr>
          <w:rFonts w:ascii="仿宋" w:eastAsia="仿宋" w:hAnsi="仿宋" w:hint="eastAsia"/>
          <w:sz w:val="24"/>
          <w:szCs w:val="24"/>
        </w:rPr>
        <w:t>MCC柜体接地：每台MCC柜单独与接地干线连接。</w:t>
      </w:r>
      <w:proofErr w:type="gramStart"/>
      <w:r w:rsidRPr="009A3EC7">
        <w:rPr>
          <w:rFonts w:ascii="仿宋" w:eastAsia="仿宋" w:hAnsi="仿宋" w:hint="eastAsia"/>
          <w:sz w:val="24"/>
          <w:szCs w:val="24"/>
        </w:rPr>
        <w:t>每台柜从下部</w:t>
      </w:r>
      <w:proofErr w:type="gramEnd"/>
      <w:r w:rsidRPr="009A3EC7">
        <w:rPr>
          <w:rFonts w:ascii="仿宋" w:eastAsia="仿宋" w:hAnsi="仿宋" w:hint="eastAsia"/>
          <w:sz w:val="24"/>
          <w:szCs w:val="24"/>
        </w:rPr>
        <w:t>的基础型钢侧面上焊上M10螺栓，用6mm2铜线与柜上的接地端子连接牢固。</w:t>
      </w:r>
    </w:p>
    <w:p w:rsidR="009A3EC7" w:rsidRPr="009A3EC7" w:rsidRDefault="009A3EC7" w:rsidP="00913611">
      <w:pPr>
        <w:pStyle w:val="a5"/>
        <w:numPr>
          <w:ilvl w:val="2"/>
          <w:numId w:val="1"/>
        </w:numPr>
        <w:spacing w:line="300" w:lineRule="auto"/>
        <w:ind w:left="1560" w:firstLineChars="0" w:hanging="851"/>
        <w:rPr>
          <w:rFonts w:ascii="仿宋" w:eastAsia="仿宋" w:hAnsi="仿宋"/>
          <w:sz w:val="24"/>
          <w:szCs w:val="24"/>
        </w:rPr>
      </w:pPr>
      <w:r w:rsidRPr="009A3EC7">
        <w:rPr>
          <w:rFonts w:ascii="仿宋" w:eastAsia="仿宋" w:hAnsi="仿宋" w:hint="eastAsia"/>
          <w:sz w:val="24"/>
          <w:szCs w:val="24"/>
        </w:rPr>
        <w:t>检查MCC柜前后操作、维修距离应符合要求。</w:t>
      </w:r>
    </w:p>
    <w:p w:rsidR="009A3EC7" w:rsidRPr="009A3EC7" w:rsidRDefault="009A3EC7" w:rsidP="00913611">
      <w:pPr>
        <w:pStyle w:val="a5"/>
        <w:numPr>
          <w:ilvl w:val="2"/>
          <w:numId w:val="1"/>
        </w:numPr>
        <w:spacing w:line="300" w:lineRule="auto"/>
        <w:ind w:left="1560" w:firstLineChars="0" w:hanging="851"/>
        <w:rPr>
          <w:rFonts w:ascii="仿宋" w:eastAsia="仿宋" w:hAnsi="仿宋"/>
          <w:sz w:val="24"/>
          <w:szCs w:val="24"/>
        </w:rPr>
      </w:pPr>
      <w:r w:rsidRPr="009A3EC7">
        <w:rPr>
          <w:rFonts w:ascii="仿宋" w:eastAsia="仿宋" w:hAnsi="仿宋" w:hint="eastAsia"/>
          <w:sz w:val="24"/>
          <w:szCs w:val="24"/>
        </w:rPr>
        <w:t>MCC柜电缆进线采用电缆沟下进线时，需加电缆固定支架；</w:t>
      </w:r>
    </w:p>
    <w:p w:rsidR="009A3EC7" w:rsidRPr="009A3EC7" w:rsidRDefault="009A3EC7" w:rsidP="00913611">
      <w:pPr>
        <w:pStyle w:val="a5"/>
        <w:numPr>
          <w:ilvl w:val="2"/>
          <w:numId w:val="1"/>
        </w:numPr>
        <w:spacing w:line="300" w:lineRule="auto"/>
        <w:ind w:left="1560" w:firstLineChars="0" w:hanging="851"/>
        <w:rPr>
          <w:rFonts w:ascii="仿宋" w:eastAsia="仿宋" w:hAnsi="仿宋"/>
          <w:sz w:val="24"/>
          <w:szCs w:val="24"/>
        </w:rPr>
      </w:pPr>
      <w:r w:rsidRPr="009A3EC7">
        <w:rPr>
          <w:rFonts w:ascii="仿宋" w:eastAsia="仿宋" w:hAnsi="仿宋" w:hint="eastAsia"/>
          <w:sz w:val="24"/>
          <w:szCs w:val="24"/>
        </w:rPr>
        <w:t>检查MCC柜内电器元件规格型号及二次回路是否与图纸相符；检查接线是否牢固；</w:t>
      </w:r>
    </w:p>
    <w:p w:rsidR="009A3EC7" w:rsidRPr="009A3EC7" w:rsidRDefault="009A3EC7" w:rsidP="00913611">
      <w:pPr>
        <w:pStyle w:val="a5"/>
        <w:numPr>
          <w:ilvl w:val="2"/>
          <w:numId w:val="1"/>
        </w:numPr>
        <w:spacing w:line="300" w:lineRule="auto"/>
        <w:ind w:left="1560" w:firstLineChars="0" w:hanging="851"/>
        <w:rPr>
          <w:rFonts w:ascii="仿宋" w:eastAsia="仿宋" w:hAnsi="仿宋"/>
          <w:sz w:val="24"/>
          <w:szCs w:val="24"/>
        </w:rPr>
      </w:pPr>
      <w:r w:rsidRPr="009A3EC7">
        <w:rPr>
          <w:rFonts w:ascii="仿宋" w:eastAsia="仿宋" w:hAnsi="仿宋" w:hint="eastAsia"/>
          <w:sz w:val="24"/>
          <w:szCs w:val="24"/>
        </w:rPr>
        <w:t>MCC</w:t>
      </w:r>
      <w:proofErr w:type="gramStart"/>
      <w:r w:rsidRPr="009A3EC7">
        <w:rPr>
          <w:rFonts w:ascii="仿宋" w:eastAsia="仿宋" w:hAnsi="仿宋" w:hint="eastAsia"/>
          <w:sz w:val="24"/>
          <w:szCs w:val="24"/>
        </w:rPr>
        <w:t>柜调整</w:t>
      </w:r>
      <w:proofErr w:type="gramEnd"/>
      <w:r w:rsidRPr="009A3EC7">
        <w:rPr>
          <w:rFonts w:ascii="仿宋" w:eastAsia="仿宋" w:hAnsi="仿宋" w:hint="eastAsia"/>
          <w:sz w:val="24"/>
          <w:szCs w:val="24"/>
        </w:rPr>
        <w:t>及模拟试验</w:t>
      </w:r>
    </w:p>
    <w:p w:rsidR="009A3EC7" w:rsidRPr="009A3EC7" w:rsidRDefault="009A3EC7" w:rsidP="00B35576">
      <w:pPr>
        <w:pStyle w:val="a5"/>
        <w:numPr>
          <w:ilvl w:val="3"/>
          <w:numId w:val="1"/>
        </w:numPr>
        <w:spacing w:line="300" w:lineRule="auto"/>
        <w:ind w:left="2127" w:firstLineChars="0"/>
        <w:rPr>
          <w:rFonts w:ascii="仿宋" w:eastAsia="仿宋" w:hAnsi="仿宋"/>
          <w:sz w:val="24"/>
          <w:szCs w:val="24"/>
        </w:rPr>
      </w:pPr>
      <w:r w:rsidRPr="009A3EC7">
        <w:rPr>
          <w:rFonts w:ascii="仿宋" w:eastAsia="仿宋" w:hAnsi="仿宋" w:hint="eastAsia"/>
          <w:sz w:val="24"/>
          <w:szCs w:val="24"/>
        </w:rPr>
        <w:t>所有接线端子螺丝再紧固一遍；</w:t>
      </w:r>
    </w:p>
    <w:p w:rsidR="009A3EC7" w:rsidRPr="009A3EC7" w:rsidRDefault="009A3EC7" w:rsidP="00B35576">
      <w:pPr>
        <w:pStyle w:val="a5"/>
        <w:numPr>
          <w:ilvl w:val="3"/>
          <w:numId w:val="1"/>
        </w:numPr>
        <w:spacing w:line="300" w:lineRule="auto"/>
        <w:ind w:left="2127" w:firstLineChars="0"/>
        <w:rPr>
          <w:rFonts w:ascii="仿宋" w:eastAsia="仿宋" w:hAnsi="仿宋"/>
          <w:sz w:val="24"/>
          <w:szCs w:val="24"/>
        </w:rPr>
      </w:pPr>
      <w:r w:rsidRPr="009A3EC7">
        <w:rPr>
          <w:rFonts w:ascii="仿宋" w:eastAsia="仿宋" w:hAnsi="仿宋" w:hint="eastAsia"/>
          <w:sz w:val="24"/>
          <w:szCs w:val="24"/>
        </w:rPr>
        <w:t>绝缘摇测：用ZC-7（500V）</w:t>
      </w:r>
      <w:proofErr w:type="gramStart"/>
      <w:r w:rsidRPr="009A3EC7">
        <w:rPr>
          <w:rFonts w:ascii="仿宋" w:eastAsia="仿宋" w:hAnsi="仿宋" w:hint="eastAsia"/>
          <w:sz w:val="24"/>
          <w:szCs w:val="24"/>
        </w:rPr>
        <w:t>摇表在</w:t>
      </w:r>
      <w:proofErr w:type="gramEnd"/>
      <w:r w:rsidRPr="009A3EC7">
        <w:rPr>
          <w:rFonts w:ascii="仿宋" w:eastAsia="仿宋" w:hAnsi="仿宋" w:hint="eastAsia"/>
          <w:sz w:val="24"/>
          <w:szCs w:val="24"/>
        </w:rPr>
        <w:t>端子板处测试每回路的绝缘电阻，保证大于10兆欧；</w:t>
      </w:r>
    </w:p>
    <w:p w:rsidR="009A3EC7" w:rsidRPr="009A3EC7" w:rsidRDefault="009A3EC7" w:rsidP="00B35576">
      <w:pPr>
        <w:pStyle w:val="a5"/>
        <w:numPr>
          <w:ilvl w:val="3"/>
          <w:numId w:val="1"/>
        </w:numPr>
        <w:spacing w:line="300" w:lineRule="auto"/>
        <w:ind w:left="2127" w:firstLineChars="0"/>
        <w:rPr>
          <w:rFonts w:ascii="仿宋" w:eastAsia="仿宋" w:hAnsi="仿宋"/>
          <w:sz w:val="24"/>
          <w:szCs w:val="24"/>
        </w:rPr>
      </w:pPr>
      <w:proofErr w:type="gramStart"/>
      <w:r w:rsidRPr="009A3EC7">
        <w:rPr>
          <w:rFonts w:ascii="仿宋" w:eastAsia="仿宋" w:hAnsi="仿宋" w:hint="eastAsia"/>
          <w:sz w:val="24"/>
          <w:szCs w:val="24"/>
        </w:rPr>
        <w:t>接临时</w:t>
      </w:r>
      <w:proofErr w:type="gramEnd"/>
      <w:r w:rsidRPr="009A3EC7">
        <w:rPr>
          <w:rFonts w:ascii="仿宋" w:eastAsia="仿宋" w:hAnsi="仿宋" w:hint="eastAsia"/>
          <w:sz w:val="24"/>
          <w:szCs w:val="24"/>
        </w:rPr>
        <w:t>电源：将MCC柜内控制、操作电源回路的熔断器上</w:t>
      </w:r>
      <w:proofErr w:type="gramStart"/>
      <w:r w:rsidRPr="009A3EC7">
        <w:rPr>
          <w:rFonts w:ascii="仿宋" w:eastAsia="仿宋" w:hAnsi="仿宋" w:hint="eastAsia"/>
          <w:sz w:val="24"/>
          <w:szCs w:val="24"/>
        </w:rPr>
        <w:t>端相线</w:t>
      </w:r>
      <w:proofErr w:type="gramEnd"/>
      <w:r w:rsidRPr="009A3EC7">
        <w:rPr>
          <w:rFonts w:ascii="仿宋" w:eastAsia="仿宋" w:hAnsi="仿宋" w:hint="eastAsia"/>
          <w:sz w:val="24"/>
          <w:szCs w:val="24"/>
        </w:rPr>
        <w:t>拆下，接上临时电；</w:t>
      </w:r>
    </w:p>
    <w:p w:rsidR="009A3EC7" w:rsidRPr="009A3EC7" w:rsidRDefault="009A3EC7" w:rsidP="00B35576">
      <w:pPr>
        <w:pStyle w:val="a5"/>
        <w:numPr>
          <w:ilvl w:val="3"/>
          <w:numId w:val="1"/>
        </w:numPr>
        <w:spacing w:line="300" w:lineRule="auto"/>
        <w:ind w:left="2127" w:firstLineChars="0"/>
        <w:rPr>
          <w:rFonts w:ascii="仿宋" w:eastAsia="仿宋" w:hAnsi="仿宋"/>
          <w:sz w:val="24"/>
          <w:szCs w:val="24"/>
        </w:rPr>
      </w:pPr>
      <w:r w:rsidRPr="009A3EC7">
        <w:rPr>
          <w:rFonts w:ascii="仿宋" w:eastAsia="仿宋" w:hAnsi="仿宋" w:hint="eastAsia"/>
          <w:sz w:val="24"/>
          <w:szCs w:val="24"/>
        </w:rPr>
        <w:t>模拟试验：按图纸要求，分别模拟控制、连锁、操作、继电器保护动作正确无误、灵敏可靠；</w:t>
      </w:r>
    </w:p>
    <w:p w:rsidR="009A3EC7" w:rsidRPr="009A3EC7" w:rsidRDefault="009A3EC7" w:rsidP="00B35576">
      <w:pPr>
        <w:pStyle w:val="a5"/>
        <w:numPr>
          <w:ilvl w:val="3"/>
          <w:numId w:val="1"/>
        </w:numPr>
        <w:spacing w:line="300" w:lineRule="auto"/>
        <w:ind w:left="2127" w:firstLineChars="0"/>
        <w:rPr>
          <w:rFonts w:ascii="仿宋" w:eastAsia="仿宋" w:hAnsi="仿宋"/>
          <w:sz w:val="24"/>
          <w:szCs w:val="24"/>
        </w:rPr>
      </w:pPr>
      <w:r w:rsidRPr="009A3EC7">
        <w:rPr>
          <w:rFonts w:ascii="仿宋" w:eastAsia="仿宋" w:hAnsi="仿宋" w:hint="eastAsia"/>
          <w:sz w:val="24"/>
          <w:szCs w:val="24"/>
        </w:rPr>
        <w:t>拆除临时电源，将被拆除的电源线复位。</w:t>
      </w:r>
    </w:p>
    <w:p w:rsidR="009A3EC7" w:rsidRPr="009A3EC7" w:rsidRDefault="009A3EC7" w:rsidP="00913611">
      <w:pPr>
        <w:pStyle w:val="a5"/>
        <w:numPr>
          <w:ilvl w:val="2"/>
          <w:numId w:val="1"/>
        </w:numPr>
        <w:spacing w:line="300" w:lineRule="auto"/>
        <w:ind w:left="1560" w:firstLineChars="0" w:hanging="851"/>
        <w:rPr>
          <w:rFonts w:ascii="仿宋" w:eastAsia="仿宋" w:hAnsi="仿宋"/>
          <w:sz w:val="24"/>
          <w:szCs w:val="24"/>
        </w:rPr>
      </w:pPr>
      <w:r w:rsidRPr="009A3EC7">
        <w:rPr>
          <w:rFonts w:ascii="仿宋" w:eastAsia="仿宋" w:hAnsi="仿宋" w:hint="eastAsia"/>
          <w:sz w:val="24"/>
          <w:szCs w:val="24"/>
        </w:rPr>
        <w:t>当PE线所用材质与相</w:t>
      </w:r>
      <w:proofErr w:type="gramStart"/>
      <w:r w:rsidRPr="009A3EC7">
        <w:rPr>
          <w:rFonts w:ascii="仿宋" w:eastAsia="仿宋" w:hAnsi="仿宋" w:hint="eastAsia"/>
          <w:sz w:val="24"/>
          <w:szCs w:val="24"/>
        </w:rPr>
        <w:t>线相同</w:t>
      </w:r>
      <w:proofErr w:type="gramEnd"/>
      <w:r w:rsidRPr="009A3EC7">
        <w:rPr>
          <w:rFonts w:ascii="仿宋" w:eastAsia="仿宋" w:hAnsi="仿宋" w:hint="eastAsia"/>
          <w:sz w:val="24"/>
          <w:szCs w:val="24"/>
        </w:rPr>
        <w:t>时选择截面不应小于表1所示规定。</w:t>
      </w:r>
    </w:p>
    <w:p w:rsidR="009A3EC7" w:rsidRPr="00B35576" w:rsidRDefault="009A3EC7" w:rsidP="00B35576">
      <w:pPr>
        <w:spacing w:line="480" w:lineRule="auto"/>
        <w:jc w:val="center"/>
        <w:rPr>
          <w:rFonts w:ascii="仿宋" w:eastAsia="仿宋" w:hAnsi="仿宋"/>
          <w:b/>
          <w:sz w:val="24"/>
          <w:szCs w:val="24"/>
        </w:rPr>
      </w:pPr>
      <w:r w:rsidRPr="00B35576">
        <w:rPr>
          <w:rFonts w:ascii="仿宋" w:eastAsia="仿宋" w:hAnsi="仿宋" w:hint="eastAsia"/>
          <w:b/>
          <w:sz w:val="24"/>
          <w:szCs w:val="24"/>
        </w:rPr>
        <w:t>表1   PE线最小截面</w:t>
      </w:r>
    </w:p>
    <w:tbl>
      <w:tblPr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798"/>
        <w:gridCol w:w="1852"/>
        <w:gridCol w:w="1904"/>
        <w:gridCol w:w="1781"/>
      </w:tblGrid>
      <w:tr w:rsidR="00B35576" w:rsidRPr="00B35576" w:rsidTr="00B35576">
        <w:trPr>
          <w:trHeight w:val="600"/>
          <w:jc w:val="center"/>
        </w:trPr>
        <w:tc>
          <w:tcPr>
            <w:tcW w:w="1798" w:type="dxa"/>
            <w:vAlign w:val="center"/>
          </w:tcPr>
          <w:p w:rsidR="00B35576" w:rsidRPr="00B35576" w:rsidRDefault="00B35576" w:rsidP="00B35576">
            <w:pPr>
              <w:pStyle w:val="a7"/>
              <w:spacing w:line="300" w:lineRule="auto"/>
              <w:ind w:leftChars="-8" w:hangingChars="7" w:hanging="17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35576">
              <w:rPr>
                <w:rFonts w:ascii="仿宋" w:eastAsia="仿宋" w:hAnsi="仿宋" w:hint="eastAsia"/>
                <w:sz w:val="24"/>
                <w:szCs w:val="24"/>
              </w:rPr>
              <w:t>相线线芯截面S（</w:t>
            </w:r>
            <w:r w:rsidRPr="00B35576">
              <w:rPr>
                <w:rFonts w:ascii="仿宋" w:eastAsia="仿宋" w:hAnsi="仿宋"/>
                <w:sz w:val="24"/>
                <w:szCs w:val="24"/>
              </w:rPr>
              <w:t>mm</w:t>
            </w:r>
            <w:r w:rsidRPr="00B35576">
              <w:rPr>
                <w:rFonts w:ascii="仿宋" w:eastAsia="仿宋" w:hAnsi="仿宋"/>
                <w:sz w:val="24"/>
                <w:szCs w:val="24"/>
                <w:vertAlign w:val="superscript"/>
              </w:rPr>
              <w:t>2</w:t>
            </w:r>
            <w:r w:rsidRPr="00B35576">
              <w:rPr>
                <w:rFonts w:ascii="仿宋" w:eastAsia="仿宋" w:hAnsi="仿宋" w:hint="eastAsia"/>
                <w:sz w:val="24"/>
                <w:szCs w:val="24"/>
              </w:rPr>
              <w:t>）</w:t>
            </w:r>
          </w:p>
        </w:tc>
        <w:tc>
          <w:tcPr>
            <w:tcW w:w="1852" w:type="dxa"/>
            <w:vAlign w:val="center"/>
          </w:tcPr>
          <w:p w:rsidR="00B35576" w:rsidRPr="00B35576" w:rsidRDefault="00B35576" w:rsidP="00B35576">
            <w:pPr>
              <w:pStyle w:val="a7"/>
              <w:spacing w:line="300" w:lineRule="auto"/>
              <w:ind w:left="-8" w:firstLineChars="0" w:firstLine="0"/>
              <w:jc w:val="center"/>
              <w:rPr>
                <w:rFonts w:ascii="仿宋" w:eastAsia="仿宋" w:hAnsi="仿宋"/>
                <w:kern w:val="2"/>
                <w:sz w:val="24"/>
                <w:szCs w:val="24"/>
              </w:rPr>
            </w:pPr>
            <w:r w:rsidRPr="00B35576">
              <w:rPr>
                <w:rFonts w:ascii="仿宋" w:eastAsia="仿宋" w:hAnsi="仿宋" w:hint="eastAsia"/>
                <w:kern w:val="2"/>
                <w:sz w:val="24"/>
                <w:szCs w:val="24"/>
              </w:rPr>
              <w:t>PE线最小截面</w:t>
            </w:r>
            <w:r w:rsidRPr="00B35576">
              <w:rPr>
                <w:rFonts w:ascii="仿宋" w:eastAsia="仿宋" w:hAnsi="仿宋" w:hint="eastAsia"/>
                <w:sz w:val="24"/>
                <w:szCs w:val="24"/>
              </w:rPr>
              <w:t>S（</w:t>
            </w:r>
            <w:r w:rsidRPr="00B35576">
              <w:rPr>
                <w:rFonts w:ascii="仿宋" w:eastAsia="仿宋" w:hAnsi="仿宋"/>
                <w:sz w:val="24"/>
                <w:szCs w:val="24"/>
              </w:rPr>
              <w:t>mm</w:t>
            </w:r>
            <w:r w:rsidRPr="00B35576">
              <w:rPr>
                <w:rFonts w:ascii="仿宋" w:eastAsia="仿宋" w:hAnsi="仿宋"/>
                <w:sz w:val="24"/>
                <w:szCs w:val="24"/>
                <w:vertAlign w:val="superscript"/>
              </w:rPr>
              <w:t>2</w:t>
            </w:r>
            <w:r w:rsidRPr="00B35576">
              <w:rPr>
                <w:rFonts w:ascii="仿宋" w:eastAsia="仿宋" w:hAnsi="仿宋" w:hint="eastAsia"/>
                <w:sz w:val="24"/>
                <w:szCs w:val="24"/>
              </w:rPr>
              <w:t>）</w:t>
            </w:r>
          </w:p>
        </w:tc>
        <w:tc>
          <w:tcPr>
            <w:tcW w:w="1904" w:type="dxa"/>
            <w:vAlign w:val="center"/>
          </w:tcPr>
          <w:p w:rsidR="00B35576" w:rsidRPr="00B35576" w:rsidRDefault="00B35576" w:rsidP="00B35576">
            <w:pPr>
              <w:pStyle w:val="a7"/>
              <w:spacing w:line="300" w:lineRule="auto"/>
              <w:ind w:left="-8" w:firstLineChars="0" w:firstLine="0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35576">
              <w:rPr>
                <w:rFonts w:ascii="仿宋" w:eastAsia="仿宋" w:hAnsi="仿宋" w:hint="eastAsia"/>
                <w:sz w:val="24"/>
                <w:szCs w:val="24"/>
              </w:rPr>
              <w:t>相线线芯截面S（</w:t>
            </w:r>
            <w:r w:rsidRPr="00B35576">
              <w:rPr>
                <w:rFonts w:ascii="仿宋" w:eastAsia="仿宋" w:hAnsi="仿宋"/>
                <w:sz w:val="24"/>
                <w:szCs w:val="24"/>
              </w:rPr>
              <w:t>mm</w:t>
            </w:r>
            <w:r w:rsidRPr="00B35576">
              <w:rPr>
                <w:rFonts w:ascii="仿宋" w:eastAsia="仿宋" w:hAnsi="仿宋"/>
                <w:sz w:val="24"/>
                <w:szCs w:val="24"/>
                <w:vertAlign w:val="superscript"/>
              </w:rPr>
              <w:t>2</w:t>
            </w:r>
            <w:r w:rsidRPr="00B35576">
              <w:rPr>
                <w:rFonts w:ascii="仿宋" w:eastAsia="仿宋" w:hAnsi="仿宋" w:hint="eastAsia"/>
                <w:sz w:val="24"/>
                <w:szCs w:val="24"/>
              </w:rPr>
              <w:t>）</w:t>
            </w:r>
          </w:p>
        </w:tc>
        <w:tc>
          <w:tcPr>
            <w:tcW w:w="1781" w:type="dxa"/>
            <w:vAlign w:val="center"/>
          </w:tcPr>
          <w:p w:rsidR="00B35576" w:rsidRPr="00B35576" w:rsidRDefault="00B35576" w:rsidP="00B35576">
            <w:pPr>
              <w:pStyle w:val="a7"/>
              <w:spacing w:line="300" w:lineRule="auto"/>
              <w:ind w:left="-8" w:firstLineChars="0" w:firstLine="0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35576">
              <w:rPr>
                <w:rFonts w:ascii="仿宋" w:eastAsia="仿宋" w:hAnsi="仿宋" w:hint="eastAsia"/>
                <w:sz w:val="24"/>
                <w:szCs w:val="24"/>
              </w:rPr>
              <w:t>PE线最小截面S（</w:t>
            </w:r>
            <w:r w:rsidRPr="00B35576">
              <w:rPr>
                <w:rFonts w:ascii="仿宋" w:eastAsia="仿宋" w:hAnsi="仿宋"/>
                <w:sz w:val="24"/>
                <w:szCs w:val="24"/>
              </w:rPr>
              <w:t>mm</w:t>
            </w:r>
            <w:r w:rsidRPr="00B35576">
              <w:rPr>
                <w:rFonts w:ascii="仿宋" w:eastAsia="仿宋" w:hAnsi="仿宋"/>
                <w:sz w:val="24"/>
                <w:szCs w:val="24"/>
                <w:vertAlign w:val="superscript"/>
              </w:rPr>
              <w:t>2</w:t>
            </w:r>
            <w:r w:rsidRPr="00B35576">
              <w:rPr>
                <w:rFonts w:ascii="仿宋" w:eastAsia="仿宋" w:hAnsi="仿宋" w:hint="eastAsia"/>
                <w:sz w:val="24"/>
                <w:szCs w:val="24"/>
              </w:rPr>
              <w:t>）</w:t>
            </w:r>
          </w:p>
        </w:tc>
      </w:tr>
      <w:tr w:rsidR="00B35576" w:rsidRPr="00B35576" w:rsidTr="00B35576">
        <w:trPr>
          <w:trHeight w:val="600"/>
          <w:jc w:val="center"/>
        </w:trPr>
        <w:tc>
          <w:tcPr>
            <w:tcW w:w="1798" w:type="dxa"/>
            <w:vAlign w:val="center"/>
          </w:tcPr>
          <w:p w:rsidR="00B35576" w:rsidRPr="00B35576" w:rsidRDefault="00B35576" w:rsidP="00B35576">
            <w:pPr>
              <w:pStyle w:val="a7"/>
              <w:spacing w:line="300" w:lineRule="auto"/>
              <w:ind w:left="-8" w:firstLineChars="3" w:firstLine="7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35576">
              <w:rPr>
                <w:rFonts w:ascii="仿宋" w:eastAsia="仿宋" w:hAnsi="仿宋" w:hint="eastAsia"/>
                <w:sz w:val="24"/>
                <w:szCs w:val="24"/>
              </w:rPr>
              <w:t>S≤16</w:t>
            </w:r>
          </w:p>
        </w:tc>
        <w:tc>
          <w:tcPr>
            <w:tcW w:w="1852" w:type="dxa"/>
            <w:vAlign w:val="center"/>
          </w:tcPr>
          <w:p w:rsidR="00B35576" w:rsidRPr="00B35576" w:rsidRDefault="00B35576" w:rsidP="00B35576">
            <w:pPr>
              <w:pStyle w:val="a7"/>
              <w:spacing w:line="300" w:lineRule="auto"/>
              <w:ind w:left="-8" w:firstLineChars="3" w:firstLine="7"/>
              <w:jc w:val="center"/>
              <w:rPr>
                <w:rFonts w:ascii="仿宋" w:eastAsia="仿宋" w:hAnsi="仿宋"/>
                <w:kern w:val="2"/>
                <w:sz w:val="24"/>
                <w:szCs w:val="24"/>
              </w:rPr>
            </w:pPr>
            <w:r w:rsidRPr="00B35576">
              <w:rPr>
                <w:rFonts w:ascii="仿宋" w:eastAsia="仿宋" w:hAnsi="仿宋" w:hint="eastAsia"/>
                <w:kern w:val="2"/>
                <w:sz w:val="24"/>
                <w:szCs w:val="24"/>
              </w:rPr>
              <w:t>S</w:t>
            </w:r>
          </w:p>
        </w:tc>
        <w:tc>
          <w:tcPr>
            <w:tcW w:w="1904" w:type="dxa"/>
            <w:vAlign w:val="center"/>
          </w:tcPr>
          <w:p w:rsidR="00B35576" w:rsidRPr="00B35576" w:rsidRDefault="00B35576" w:rsidP="00B35576">
            <w:pPr>
              <w:pStyle w:val="a7"/>
              <w:spacing w:line="300" w:lineRule="auto"/>
              <w:ind w:left="-8" w:firstLineChars="3" w:firstLine="7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35576">
              <w:rPr>
                <w:rFonts w:ascii="仿宋" w:eastAsia="仿宋" w:hAnsi="仿宋" w:hint="eastAsia"/>
                <w:sz w:val="24"/>
                <w:szCs w:val="24"/>
              </w:rPr>
              <w:t>16＜S≤35</w:t>
            </w:r>
          </w:p>
        </w:tc>
        <w:tc>
          <w:tcPr>
            <w:tcW w:w="1781" w:type="dxa"/>
            <w:vAlign w:val="center"/>
          </w:tcPr>
          <w:p w:rsidR="00B35576" w:rsidRPr="00B35576" w:rsidRDefault="00B35576" w:rsidP="00B35576">
            <w:pPr>
              <w:pStyle w:val="a7"/>
              <w:spacing w:line="300" w:lineRule="auto"/>
              <w:ind w:left="-8" w:firstLineChars="3" w:firstLine="7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35576">
              <w:rPr>
                <w:rFonts w:ascii="仿宋" w:eastAsia="仿宋" w:hAnsi="仿宋" w:hint="eastAsia"/>
                <w:sz w:val="24"/>
                <w:szCs w:val="24"/>
              </w:rPr>
              <w:t>16</w:t>
            </w:r>
          </w:p>
        </w:tc>
      </w:tr>
      <w:tr w:rsidR="00B35576" w:rsidRPr="00B35576" w:rsidTr="00B35576">
        <w:trPr>
          <w:trHeight w:val="615"/>
          <w:jc w:val="center"/>
        </w:trPr>
        <w:tc>
          <w:tcPr>
            <w:tcW w:w="1798" w:type="dxa"/>
            <w:vAlign w:val="center"/>
          </w:tcPr>
          <w:p w:rsidR="00B35576" w:rsidRPr="00B35576" w:rsidRDefault="00B35576" w:rsidP="00B35576">
            <w:pPr>
              <w:pStyle w:val="a7"/>
              <w:spacing w:line="300" w:lineRule="auto"/>
              <w:ind w:left="-8" w:firstLineChars="3" w:firstLine="7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35576">
              <w:rPr>
                <w:rFonts w:ascii="仿宋" w:eastAsia="仿宋" w:hAnsi="仿宋" w:hint="eastAsia"/>
                <w:sz w:val="24"/>
                <w:szCs w:val="24"/>
              </w:rPr>
              <w:t>35＜S≤400</w:t>
            </w:r>
          </w:p>
        </w:tc>
        <w:tc>
          <w:tcPr>
            <w:tcW w:w="1852" w:type="dxa"/>
            <w:vAlign w:val="center"/>
          </w:tcPr>
          <w:p w:rsidR="00B35576" w:rsidRPr="00B35576" w:rsidRDefault="00B35576" w:rsidP="00B35576">
            <w:pPr>
              <w:pStyle w:val="a7"/>
              <w:spacing w:line="300" w:lineRule="auto"/>
              <w:ind w:left="-8" w:firstLineChars="3" w:firstLine="7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35576">
              <w:rPr>
                <w:rFonts w:ascii="仿宋" w:eastAsia="仿宋" w:hAnsi="仿宋" w:hint="eastAsia"/>
                <w:sz w:val="24"/>
                <w:szCs w:val="24"/>
              </w:rPr>
              <w:t>S/2</w:t>
            </w:r>
          </w:p>
        </w:tc>
        <w:tc>
          <w:tcPr>
            <w:tcW w:w="1904" w:type="dxa"/>
            <w:vAlign w:val="center"/>
          </w:tcPr>
          <w:p w:rsidR="00B35576" w:rsidRPr="00B35576" w:rsidRDefault="00B35576" w:rsidP="00B35576">
            <w:pPr>
              <w:pStyle w:val="a7"/>
              <w:spacing w:line="300" w:lineRule="auto"/>
              <w:ind w:left="-8" w:firstLineChars="3" w:firstLine="7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35576">
              <w:rPr>
                <w:rFonts w:ascii="仿宋" w:eastAsia="仿宋" w:hAnsi="仿宋" w:hint="eastAsia"/>
                <w:sz w:val="24"/>
                <w:szCs w:val="24"/>
              </w:rPr>
              <w:t>400＜S≤800</w:t>
            </w:r>
          </w:p>
        </w:tc>
        <w:tc>
          <w:tcPr>
            <w:tcW w:w="1781" w:type="dxa"/>
            <w:vAlign w:val="center"/>
          </w:tcPr>
          <w:p w:rsidR="00B35576" w:rsidRPr="00B35576" w:rsidRDefault="00B35576" w:rsidP="00B35576">
            <w:pPr>
              <w:pStyle w:val="a7"/>
              <w:spacing w:line="300" w:lineRule="auto"/>
              <w:ind w:left="-8" w:firstLineChars="3" w:firstLine="7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35576">
              <w:rPr>
                <w:rFonts w:ascii="仿宋" w:eastAsia="仿宋" w:hAnsi="仿宋" w:hint="eastAsia"/>
                <w:sz w:val="24"/>
                <w:szCs w:val="24"/>
              </w:rPr>
              <w:t>200</w:t>
            </w:r>
          </w:p>
        </w:tc>
      </w:tr>
      <w:tr w:rsidR="00B35576" w:rsidRPr="00B35576" w:rsidTr="00B35576">
        <w:trPr>
          <w:trHeight w:val="615"/>
          <w:jc w:val="center"/>
        </w:trPr>
        <w:tc>
          <w:tcPr>
            <w:tcW w:w="1798" w:type="dxa"/>
            <w:vAlign w:val="center"/>
          </w:tcPr>
          <w:p w:rsidR="00B35576" w:rsidRPr="00B35576" w:rsidRDefault="00B35576" w:rsidP="00B35576">
            <w:pPr>
              <w:pStyle w:val="a7"/>
              <w:spacing w:line="300" w:lineRule="auto"/>
              <w:ind w:left="-8" w:firstLineChars="3" w:firstLine="7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35576">
              <w:rPr>
                <w:rFonts w:ascii="仿宋" w:eastAsia="仿宋" w:hAnsi="仿宋" w:hint="eastAsia"/>
                <w:sz w:val="24"/>
                <w:szCs w:val="24"/>
              </w:rPr>
              <w:t>800＜S</w:t>
            </w:r>
          </w:p>
        </w:tc>
        <w:tc>
          <w:tcPr>
            <w:tcW w:w="1852" w:type="dxa"/>
            <w:vAlign w:val="center"/>
          </w:tcPr>
          <w:p w:rsidR="00B35576" w:rsidRPr="00B35576" w:rsidRDefault="00B35576" w:rsidP="00B35576">
            <w:pPr>
              <w:pStyle w:val="a7"/>
              <w:spacing w:line="300" w:lineRule="auto"/>
              <w:ind w:left="-8" w:firstLineChars="3" w:firstLine="7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35576">
              <w:rPr>
                <w:rFonts w:ascii="仿宋" w:eastAsia="仿宋" w:hAnsi="仿宋" w:hint="eastAsia"/>
                <w:sz w:val="24"/>
                <w:szCs w:val="24"/>
              </w:rPr>
              <w:t>S/4</w:t>
            </w:r>
          </w:p>
        </w:tc>
        <w:tc>
          <w:tcPr>
            <w:tcW w:w="1904" w:type="dxa"/>
            <w:vAlign w:val="center"/>
          </w:tcPr>
          <w:p w:rsidR="00B35576" w:rsidRPr="00B35576" w:rsidRDefault="00B35576" w:rsidP="00B35576">
            <w:pPr>
              <w:pStyle w:val="a7"/>
              <w:spacing w:line="300" w:lineRule="auto"/>
              <w:ind w:left="-8" w:firstLineChars="3" w:firstLine="7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781" w:type="dxa"/>
            <w:vAlign w:val="center"/>
          </w:tcPr>
          <w:p w:rsidR="00B35576" w:rsidRPr="00B35576" w:rsidRDefault="00B35576" w:rsidP="00B35576">
            <w:pPr>
              <w:pStyle w:val="a7"/>
              <w:spacing w:line="300" w:lineRule="auto"/>
              <w:ind w:left="-8" w:firstLineChars="3" w:firstLine="7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</w:tbl>
    <w:p w:rsidR="009A3EC7" w:rsidRPr="009A3EC7" w:rsidRDefault="009A3EC7" w:rsidP="00B35576">
      <w:pPr>
        <w:spacing w:line="300" w:lineRule="auto"/>
        <w:rPr>
          <w:rFonts w:ascii="仿宋" w:eastAsia="仿宋" w:hAnsi="仿宋"/>
          <w:sz w:val="24"/>
          <w:szCs w:val="24"/>
        </w:rPr>
      </w:pPr>
    </w:p>
    <w:p w:rsidR="009A3EC7" w:rsidRPr="009A3EC7" w:rsidRDefault="009A3EC7" w:rsidP="00913611">
      <w:pPr>
        <w:pStyle w:val="a5"/>
        <w:numPr>
          <w:ilvl w:val="2"/>
          <w:numId w:val="1"/>
        </w:numPr>
        <w:spacing w:line="300" w:lineRule="auto"/>
        <w:ind w:left="1560" w:firstLineChars="0" w:hanging="851"/>
        <w:rPr>
          <w:rFonts w:ascii="仿宋" w:eastAsia="仿宋" w:hAnsi="仿宋"/>
          <w:sz w:val="24"/>
          <w:szCs w:val="24"/>
        </w:rPr>
      </w:pPr>
      <w:r w:rsidRPr="009A3EC7">
        <w:rPr>
          <w:rFonts w:ascii="仿宋" w:eastAsia="仿宋" w:hAnsi="仿宋" w:hint="eastAsia"/>
          <w:sz w:val="24"/>
          <w:szCs w:val="24"/>
        </w:rPr>
        <w:lastRenderedPageBreak/>
        <w:t>PE保护地线若不是供电电缆或电缆外保护层的组成部分时，按机械强度要求，截面不应小于下列数值；有机械性保护时为2.5mm2；无机械性保护时为4mm2。</w:t>
      </w:r>
    </w:p>
    <w:p w:rsidR="009A3EC7" w:rsidRPr="009A3EC7" w:rsidRDefault="009A3EC7" w:rsidP="00913611">
      <w:pPr>
        <w:pStyle w:val="a5"/>
        <w:numPr>
          <w:ilvl w:val="2"/>
          <w:numId w:val="1"/>
        </w:numPr>
        <w:spacing w:line="300" w:lineRule="auto"/>
        <w:ind w:left="1560" w:firstLineChars="0" w:hanging="851"/>
        <w:rPr>
          <w:rFonts w:ascii="仿宋" w:eastAsia="仿宋" w:hAnsi="仿宋"/>
          <w:sz w:val="24"/>
          <w:szCs w:val="24"/>
        </w:rPr>
      </w:pPr>
      <w:r w:rsidRPr="009A3EC7">
        <w:rPr>
          <w:rFonts w:ascii="仿宋" w:eastAsia="仿宋" w:hAnsi="仿宋" w:hint="eastAsia"/>
          <w:sz w:val="24"/>
          <w:szCs w:val="24"/>
        </w:rPr>
        <w:t>MCC柜上的母线其相</w:t>
      </w:r>
      <w:proofErr w:type="gramStart"/>
      <w:r w:rsidRPr="009A3EC7">
        <w:rPr>
          <w:rFonts w:ascii="仿宋" w:eastAsia="仿宋" w:hAnsi="仿宋" w:hint="eastAsia"/>
          <w:sz w:val="24"/>
          <w:szCs w:val="24"/>
        </w:rPr>
        <w:t>线应用</w:t>
      </w:r>
      <w:proofErr w:type="gramEnd"/>
      <w:r w:rsidRPr="009A3EC7">
        <w:rPr>
          <w:rFonts w:ascii="仿宋" w:eastAsia="仿宋" w:hAnsi="仿宋" w:hint="eastAsia"/>
          <w:sz w:val="24"/>
          <w:szCs w:val="24"/>
        </w:rPr>
        <w:t>颜色标出，L1相应用黄色；L2相应用绿色；L3相应用红色；中性线N相应用蓝色；保护地线（PE线）应用黄绿相间双色。</w:t>
      </w:r>
    </w:p>
    <w:p w:rsidR="009A3EC7" w:rsidRPr="009A3EC7" w:rsidRDefault="009A3EC7" w:rsidP="00913611">
      <w:pPr>
        <w:pStyle w:val="a5"/>
        <w:numPr>
          <w:ilvl w:val="2"/>
          <w:numId w:val="1"/>
        </w:numPr>
        <w:spacing w:line="300" w:lineRule="auto"/>
        <w:ind w:left="1560" w:firstLineChars="0" w:hanging="851"/>
        <w:rPr>
          <w:rFonts w:ascii="仿宋" w:eastAsia="仿宋" w:hAnsi="仿宋"/>
          <w:sz w:val="24"/>
          <w:szCs w:val="24"/>
        </w:rPr>
      </w:pPr>
      <w:r w:rsidRPr="009A3EC7">
        <w:rPr>
          <w:rFonts w:ascii="仿宋" w:eastAsia="仿宋" w:hAnsi="仿宋" w:hint="eastAsia"/>
          <w:sz w:val="24"/>
          <w:szCs w:val="24"/>
        </w:rPr>
        <w:t>固定面板的机螺丝，应采用镀锌圆帽机螺丝，其间距不得大于250mm时，并应均匀地对称于四角。</w:t>
      </w:r>
    </w:p>
    <w:p w:rsidR="009A3EC7" w:rsidRPr="009A3EC7" w:rsidRDefault="009A3EC7" w:rsidP="00913611">
      <w:pPr>
        <w:pStyle w:val="a5"/>
        <w:numPr>
          <w:ilvl w:val="2"/>
          <w:numId w:val="1"/>
        </w:numPr>
        <w:spacing w:line="300" w:lineRule="auto"/>
        <w:ind w:left="1560" w:firstLineChars="0" w:hanging="851"/>
        <w:rPr>
          <w:rFonts w:ascii="仿宋" w:eastAsia="仿宋" w:hAnsi="仿宋"/>
          <w:sz w:val="24"/>
          <w:szCs w:val="24"/>
        </w:rPr>
      </w:pPr>
      <w:r w:rsidRPr="009A3EC7">
        <w:rPr>
          <w:rFonts w:ascii="仿宋" w:eastAsia="仿宋" w:hAnsi="仿宋" w:hint="eastAsia"/>
          <w:sz w:val="24"/>
          <w:szCs w:val="24"/>
        </w:rPr>
        <w:t>明装MCC柜有过线盒，过线盒要求与PE线连接；</w:t>
      </w:r>
    </w:p>
    <w:p w:rsidR="009A3EC7" w:rsidRPr="009A3EC7" w:rsidRDefault="009A3EC7" w:rsidP="00B35576">
      <w:pPr>
        <w:pStyle w:val="a5"/>
        <w:numPr>
          <w:ilvl w:val="1"/>
          <w:numId w:val="1"/>
        </w:numPr>
        <w:spacing w:line="300" w:lineRule="auto"/>
        <w:ind w:left="851" w:firstLineChars="0"/>
        <w:rPr>
          <w:rFonts w:ascii="仿宋" w:eastAsia="仿宋" w:hAnsi="仿宋"/>
          <w:sz w:val="24"/>
          <w:szCs w:val="24"/>
        </w:rPr>
      </w:pPr>
      <w:r w:rsidRPr="009A3EC7">
        <w:rPr>
          <w:rFonts w:ascii="仿宋" w:eastAsia="仿宋" w:hAnsi="仿宋" w:hint="eastAsia"/>
          <w:sz w:val="24"/>
          <w:szCs w:val="24"/>
        </w:rPr>
        <w:t>绝缘摇测：MCC柜安装完毕后，用500V的兆欧表对线路进行绝缘摇测，摇</w:t>
      </w:r>
      <w:proofErr w:type="gramStart"/>
      <w:r w:rsidRPr="009A3EC7">
        <w:rPr>
          <w:rFonts w:ascii="仿宋" w:eastAsia="仿宋" w:hAnsi="仿宋" w:hint="eastAsia"/>
          <w:sz w:val="24"/>
          <w:szCs w:val="24"/>
        </w:rPr>
        <w:t>测项目</w:t>
      </w:r>
      <w:proofErr w:type="gramEnd"/>
      <w:r w:rsidRPr="009A3EC7">
        <w:rPr>
          <w:rFonts w:ascii="仿宋" w:eastAsia="仿宋" w:hAnsi="仿宋" w:hint="eastAsia"/>
          <w:sz w:val="24"/>
          <w:szCs w:val="24"/>
        </w:rPr>
        <w:t>包括相间、相对地、相对零、零对地，两人摇测，做好摇测记录，</w:t>
      </w:r>
      <w:proofErr w:type="gramStart"/>
      <w:r w:rsidRPr="009A3EC7">
        <w:rPr>
          <w:rFonts w:ascii="仿宋" w:eastAsia="仿宋" w:hAnsi="仿宋" w:hint="eastAsia"/>
          <w:sz w:val="24"/>
          <w:szCs w:val="24"/>
        </w:rPr>
        <w:t>做为</w:t>
      </w:r>
      <w:proofErr w:type="gramEnd"/>
      <w:r w:rsidRPr="009A3EC7">
        <w:rPr>
          <w:rFonts w:ascii="仿宋" w:eastAsia="仿宋" w:hAnsi="仿宋" w:hint="eastAsia"/>
          <w:sz w:val="24"/>
          <w:szCs w:val="24"/>
        </w:rPr>
        <w:t>资料存档，绝缘电阻值馈电线路必须大于10MΩ，二次回路必须大于10MΩ。</w:t>
      </w:r>
    </w:p>
    <w:p w:rsidR="009A3EC7" w:rsidRPr="009A3EC7" w:rsidRDefault="009A3EC7" w:rsidP="00B35576">
      <w:pPr>
        <w:pStyle w:val="a5"/>
        <w:numPr>
          <w:ilvl w:val="1"/>
          <w:numId w:val="1"/>
        </w:numPr>
        <w:spacing w:line="300" w:lineRule="auto"/>
        <w:ind w:left="851" w:firstLineChars="0"/>
        <w:rPr>
          <w:rFonts w:ascii="仿宋" w:eastAsia="仿宋" w:hAnsi="仿宋"/>
          <w:sz w:val="24"/>
          <w:szCs w:val="24"/>
        </w:rPr>
      </w:pPr>
      <w:r w:rsidRPr="009A3EC7">
        <w:rPr>
          <w:rFonts w:ascii="仿宋" w:eastAsia="仿宋" w:hAnsi="仿宋" w:hint="eastAsia"/>
          <w:sz w:val="24"/>
          <w:szCs w:val="24"/>
        </w:rPr>
        <w:t>送电运行验收</w:t>
      </w:r>
    </w:p>
    <w:p w:rsidR="009A3EC7" w:rsidRPr="009A3EC7" w:rsidRDefault="009A3EC7" w:rsidP="00913611">
      <w:pPr>
        <w:pStyle w:val="a5"/>
        <w:numPr>
          <w:ilvl w:val="2"/>
          <w:numId w:val="1"/>
        </w:numPr>
        <w:spacing w:line="300" w:lineRule="auto"/>
        <w:ind w:left="1560" w:firstLineChars="0" w:hanging="851"/>
        <w:rPr>
          <w:rFonts w:ascii="仿宋" w:eastAsia="仿宋" w:hAnsi="仿宋"/>
          <w:sz w:val="24"/>
          <w:szCs w:val="24"/>
        </w:rPr>
      </w:pPr>
      <w:r w:rsidRPr="009A3EC7">
        <w:rPr>
          <w:rFonts w:ascii="仿宋" w:eastAsia="仿宋" w:hAnsi="仿宋" w:hint="eastAsia"/>
          <w:sz w:val="24"/>
          <w:szCs w:val="24"/>
        </w:rPr>
        <w:t>送电前准备：</w:t>
      </w:r>
    </w:p>
    <w:p w:rsidR="009A3EC7" w:rsidRPr="009A3EC7" w:rsidRDefault="009A3EC7" w:rsidP="00913611">
      <w:pPr>
        <w:pStyle w:val="a5"/>
        <w:numPr>
          <w:ilvl w:val="3"/>
          <w:numId w:val="1"/>
        </w:numPr>
        <w:spacing w:line="300" w:lineRule="auto"/>
        <w:ind w:left="2127" w:firstLineChars="0"/>
        <w:rPr>
          <w:rFonts w:ascii="仿宋" w:eastAsia="仿宋" w:hAnsi="仿宋"/>
          <w:sz w:val="24"/>
          <w:szCs w:val="24"/>
        </w:rPr>
      </w:pPr>
      <w:r w:rsidRPr="009A3EC7">
        <w:rPr>
          <w:rFonts w:ascii="仿宋" w:eastAsia="仿宋" w:hAnsi="仿宋" w:hint="eastAsia"/>
          <w:sz w:val="24"/>
          <w:szCs w:val="24"/>
        </w:rPr>
        <w:t>备齐试验合格的验电器、绝缘靴、绝缘手套、临时接地编织线、绝缘胶垫、粉沫灭火器等。</w:t>
      </w:r>
    </w:p>
    <w:p w:rsidR="009A3EC7" w:rsidRPr="009A3EC7" w:rsidRDefault="009A3EC7" w:rsidP="00913611">
      <w:pPr>
        <w:pStyle w:val="a5"/>
        <w:numPr>
          <w:ilvl w:val="3"/>
          <w:numId w:val="1"/>
        </w:numPr>
        <w:spacing w:line="300" w:lineRule="auto"/>
        <w:ind w:left="2127" w:firstLineChars="0"/>
        <w:rPr>
          <w:rFonts w:ascii="仿宋" w:eastAsia="仿宋" w:hAnsi="仿宋"/>
          <w:sz w:val="24"/>
          <w:szCs w:val="24"/>
        </w:rPr>
      </w:pPr>
      <w:r w:rsidRPr="009A3EC7">
        <w:rPr>
          <w:rFonts w:ascii="仿宋" w:eastAsia="仿宋" w:hAnsi="仿宋" w:hint="eastAsia"/>
          <w:sz w:val="24"/>
          <w:szCs w:val="24"/>
        </w:rPr>
        <w:t>彻底清扫全部设备及清理配电室内的灰尘、杂物，室内除送电需用的设备用具外，其它物品不得堆放。</w:t>
      </w:r>
    </w:p>
    <w:p w:rsidR="009A3EC7" w:rsidRPr="009A3EC7" w:rsidRDefault="009A3EC7" w:rsidP="00913611">
      <w:pPr>
        <w:pStyle w:val="a5"/>
        <w:numPr>
          <w:ilvl w:val="3"/>
          <w:numId w:val="1"/>
        </w:numPr>
        <w:spacing w:line="300" w:lineRule="auto"/>
        <w:ind w:left="2127" w:firstLineChars="0"/>
        <w:rPr>
          <w:rFonts w:ascii="仿宋" w:eastAsia="仿宋" w:hAnsi="仿宋"/>
          <w:sz w:val="24"/>
          <w:szCs w:val="24"/>
        </w:rPr>
      </w:pPr>
      <w:proofErr w:type="gramStart"/>
      <w:r w:rsidRPr="009A3EC7">
        <w:rPr>
          <w:rFonts w:ascii="仿宋" w:eastAsia="仿宋" w:hAnsi="仿宋" w:hint="eastAsia"/>
          <w:sz w:val="24"/>
          <w:szCs w:val="24"/>
        </w:rPr>
        <w:t>检查柜箱内外</w:t>
      </w:r>
      <w:proofErr w:type="gramEnd"/>
      <w:r w:rsidRPr="009A3EC7">
        <w:rPr>
          <w:rFonts w:ascii="仿宋" w:eastAsia="仿宋" w:hAnsi="仿宋" w:hint="eastAsia"/>
          <w:sz w:val="24"/>
          <w:szCs w:val="24"/>
        </w:rPr>
        <w:t>上是否有遗留的工具、金属材料及其它杂物。</w:t>
      </w:r>
    </w:p>
    <w:p w:rsidR="009A3EC7" w:rsidRPr="009A3EC7" w:rsidRDefault="009A3EC7" w:rsidP="00913611">
      <w:pPr>
        <w:pStyle w:val="a5"/>
        <w:numPr>
          <w:ilvl w:val="3"/>
          <w:numId w:val="1"/>
        </w:numPr>
        <w:spacing w:line="300" w:lineRule="auto"/>
        <w:ind w:left="2127" w:firstLineChars="0"/>
        <w:rPr>
          <w:rFonts w:ascii="仿宋" w:eastAsia="仿宋" w:hAnsi="仿宋"/>
          <w:sz w:val="24"/>
          <w:szCs w:val="24"/>
        </w:rPr>
      </w:pPr>
      <w:r w:rsidRPr="009A3EC7">
        <w:rPr>
          <w:rFonts w:ascii="仿宋" w:eastAsia="仿宋" w:hAnsi="仿宋" w:hint="eastAsia"/>
          <w:sz w:val="24"/>
          <w:szCs w:val="24"/>
        </w:rPr>
        <w:t>试运行组织工作，明确试运指挥者、操作者、监护人；</w:t>
      </w:r>
    </w:p>
    <w:p w:rsidR="009A3EC7" w:rsidRPr="009A3EC7" w:rsidRDefault="009A3EC7" w:rsidP="00913611">
      <w:pPr>
        <w:pStyle w:val="a5"/>
        <w:numPr>
          <w:ilvl w:val="3"/>
          <w:numId w:val="1"/>
        </w:numPr>
        <w:spacing w:line="300" w:lineRule="auto"/>
        <w:ind w:left="2127" w:firstLineChars="0"/>
        <w:rPr>
          <w:rFonts w:ascii="仿宋" w:eastAsia="仿宋" w:hAnsi="仿宋"/>
          <w:sz w:val="24"/>
          <w:szCs w:val="24"/>
        </w:rPr>
      </w:pPr>
      <w:r w:rsidRPr="009A3EC7">
        <w:rPr>
          <w:rFonts w:ascii="仿宋" w:eastAsia="仿宋" w:hAnsi="仿宋" w:hint="eastAsia"/>
          <w:sz w:val="24"/>
          <w:szCs w:val="24"/>
        </w:rPr>
        <w:t>安装作业全部完毕、质量检查部门检查全部合格。</w:t>
      </w:r>
    </w:p>
    <w:p w:rsidR="009A3EC7" w:rsidRPr="009A3EC7" w:rsidRDefault="009A3EC7" w:rsidP="00913611">
      <w:pPr>
        <w:pStyle w:val="a5"/>
        <w:numPr>
          <w:ilvl w:val="3"/>
          <w:numId w:val="1"/>
        </w:numPr>
        <w:spacing w:line="300" w:lineRule="auto"/>
        <w:ind w:left="2127" w:firstLineChars="0"/>
        <w:rPr>
          <w:rFonts w:ascii="仿宋" w:eastAsia="仿宋" w:hAnsi="仿宋"/>
          <w:sz w:val="24"/>
          <w:szCs w:val="24"/>
        </w:rPr>
      </w:pPr>
      <w:r w:rsidRPr="009A3EC7">
        <w:rPr>
          <w:rFonts w:ascii="仿宋" w:eastAsia="仿宋" w:hAnsi="仿宋" w:hint="eastAsia"/>
          <w:sz w:val="24"/>
          <w:szCs w:val="24"/>
        </w:rPr>
        <w:t>试验项目全部合格，并有试验报告单。</w:t>
      </w:r>
    </w:p>
    <w:p w:rsidR="009A3EC7" w:rsidRPr="009A3EC7" w:rsidRDefault="009A3EC7" w:rsidP="00913611">
      <w:pPr>
        <w:pStyle w:val="a5"/>
        <w:numPr>
          <w:ilvl w:val="3"/>
          <w:numId w:val="1"/>
        </w:numPr>
        <w:spacing w:line="300" w:lineRule="auto"/>
        <w:ind w:left="2127" w:firstLineChars="0"/>
        <w:rPr>
          <w:rFonts w:ascii="仿宋" w:eastAsia="仿宋" w:hAnsi="仿宋"/>
          <w:sz w:val="24"/>
          <w:szCs w:val="24"/>
        </w:rPr>
      </w:pPr>
      <w:r w:rsidRPr="009A3EC7">
        <w:rPr>
          <w:rFonts w:ascii="仿宋" w:eastAsia="仿宋" w:hAnsi="仿宋" w:hint="eastAsia"/>
          <w:sz w:val="24"/>
          <w:szCs w:val="24"/>
        </w:rPr>
        <w:t>柜内所有漏电元器件均应做模拟漏电试验，全部合格并作记录。</w:t>
      </w:r>
    </w:p>
    <w:p w:rsidR="009A3EC7" w:rsidRPr="009A3EC7" w:rsidRDefault="009A3EC7" w:rsidP="00913611">
      <w:pPr>
        <w:pStyle w:val="a5"/>
        <w:numPr>
          <w:ilvl w:val="2"/>
          <w:numId w:val="1"/>
        </w:numPr>
        <w:spacing w:line="300" w:lineRule="auto"/>
        <w:ind w:left="1560" w:firstLineChars="0" w:hanging="851"/>
        <w:rPr>
          <w:rFonts w:ascii="仿宋" w:eastAsia="仿宋" w:hAnsi="仿宋"/>
          <w:sz w:val="24"/>
          <w:szCs w:val="24"/>
        </w:rPr>
      </w:pPr>
      <w:r w:rsidRPr="009A3EC7">
        <w:rPr>
          <w:rFonts w:ascii="仿宋" w:eastAsia="仿宋" w:hAnsi="仿宋" w:hint="eastAsia"/>
          <w:sz w:val="24"/>
          <w:szCs w:val="24"/>
        </w:rPr>
        <w:t>送电</w:t>
      </w:r>
    </w:p>
    <w:p w:rsidR="009A3EC7" w:rsidRPr="009A3EC7" w:rsidRDefault="009A3EC7" w:rsidP="00913611">
      <w:pPr>
        <w:pStyle w:val="a5"/>
        <w:numPr>
          <w:ilvl w:val="3"/>
          <w:numId w:val="1"/>
        </w:numPr>
        <w:spacing w:line="300" w:lineRule="auto"/>
        <w:ind w:left="2127" w:firstLineChars="0"/>
        <w:rPr>
          <w:rFonts w:ascii="仿宋" w:eastAsia="仿宋" w:hAnsi="仿宋"/>
          <w:sz w:val="24"/>
          <w:szCs w:val="24"/>
        </w:rPr>
      </w:pPr>
      <w:r w:rsidRPr="009A3EC7">
        <w:rPr>
          <w:rFonts w:ascii="仿宋" w:eastAsia="仿宋" w:hAnsi="仿宋" w:hint="eastAsia"/>
          <w:sz w:val="24"/>
          <w:szCs w:val="24"/>
        </w:rPr>
        <w:t>将电源送至室内，经验电、</w:t>
      </w:r>
      <w:proofErr w:type="gramStart"/>
      <w:r w:rsidRPr="009A3EC7">
        <w:rPr>
          <w:rFonts w:ascii="仿宋" w:eastAsia="仿宋" w:hAnsi="仿宋" w:hint="eastAsia"/>
          <w:sz w:val="24"/>
          <w:szCs w:val="24"/>
        </w:rPr>
        <w:t>校相无误</w:t>
      </w:r>
      <w:proofErr w:type="gramEnd"/>
      <w:r w:rsidRPr="009A3EC7">
        <w:rPr>
          <w:rFonts w:ascii="仿宋" w:eastAsia="仿宋" w:hAnsi="仿宋" w:hint="eastAsia"/>
          <w:sz w:val="24"/>
          <w:szCs w:val="24"/>
        </w:rPr>
        <w:t>。</w:t>
      </w:r>
    </w:p>
    <w:p w:rsidR="009A3EC7" w:rsidRPr="009A3EC7" w:rsidRDefault="009A3EC7" w:rsidP="00913611">
      <w:pPr>
        <w:pStyle w:val="a5"/>
        <w:numPr>
          <w:ilvl w:val="3"/>
          <w:numId w:val="1"/>
        </w:numPr>
        <w:spacing w:line="300" w:lineRule="auto"/>
        <w:ind w:left="2127" w:firstLineChars="0"/>
        <w:rPr>
          <w:rFonts w:ascii="仿宋" w:eastAsia="仿宋" w:hAnsi="仿宋"/>
          <w:sz w:val="24"/>
          <w:szCs w:val="24"/>
        </w:rPr>
      </w:pPr>
      <w:r w:rsidRPr="009A3EC7">
        <w:rPr>
          <w:rFonts w:ascii="仿宋" w:eastAsia="仿宋" w:hAnsi="仿宋" w:hint="eastAsia"/>
          <w:sz w:val="24"/>
          <w:szCs w:val="24"/>
        </w:rPr>
        <w:t>对各路电缆摇测合格后，检查受电柜总开关处于“断开”位置，再进行送电，开关试送3次；</w:t>
      </w:r>
    </w:p>
    <w:p w:rsidR="009A3EC7" w:rsidRPr="009A3EC7" w:rsidRDefault="009A3EC7" w:rsidP="00913611">
      <w:pPr>
        <w:pStyle w:val="a5"/>
        <w:numPr>
          <w:ilvl w:val="3"/>
          <w:numId w:val="1"/>
        </w:numPr>
        <w:spacing w:line="300" w:lineRule="auto"/>
        <w:ind w:left="2127" w:firstLineChars="0"/>
        <w:rPr>
          <w:rFonts w:ascii="仿宋" w:eastAsia="仿宋" w:hAnsi="仿宋"/>
          <w:sz w:val="24"/>
          <w:szCs w:val="24"/>
        </w:rPr>
      </w:pPr>
      <w:r w:rsidRPr="009A3EC7">
        <w:rPr>
          <w:rFonts w:ascii="仿宋" w:eastAsia="仿宋" w:hAnsi="仿宋" w:hint="eastAsia"/>
          <w:sz w:val="24"/>
          <w:szCs w:val="24"/>
        </w:rPr>
        <w:t>检查受电柜三相电压是否正常；</w:t>
      </w:r>
    </w:p>
    <w:p w:rsidR="009A3EC7" w:rsidRPr="009A3EC7" w:rsidRDefault="009A3EC7" w:rsidP="00913611">
      <w:pPr>
        <w:pStyle w:val="a5"/>
        <w:numPr>
          <w:ilvl w:val="2"/>
          <w:numId w:val="1"/>
        </w:numPr>
        <w:spacing w:line="300" w:lineRule="auto"/>
        <w:ind w:left="1560" w:firstLineChars="0" w:hanging="851"/>
        <w:rPr>
          <w:rFonts w:ascii="仿宋" w:eastAsia="仿宋" w:hAnsi="仿宋"/>
          <w:sz w:val="24"/>
          <w:szCs w:val="24"/>
        </w:rPr>
      </w:pPr>
      <w:r w:rsidRPr="009A3EC7">
        <w:rPr>
          <w:rFonts w:ascii="仿宋" w:eastAsia="仿宋" w:hAnsi="仿宋" w:hint="eastAsia"/>
          <w:sz w:val="24"/>
          <w:szCs w:val="24"/>
        </w:rPr>
        <w:t>验收：送电空载24H无异常现象，办理验收手续，收集好产品合格证、说明书、试验报告。</w:t>
      </w:r>
    </w:p>
    <w:p w:rsidR="009A3EC7" w:rsidRPr="00913611" w:rsidRDefault="009A3EC7" w:rsidP="009116A4">
      <w:pPr>
        <w:pStyle w:val="a5"/>
        <w:numPr>
          <w:ilvl w:val="0"/>
          <w:numId w:val="1"/>
        </w:numPr>
        <w:spacing w:beforeLines="50" w:afterLines="50"/>
        <w:ind w:firstLineChars="0"/>
        <w:rPr>
          <w:rFonts w:ascii="黑体" w:eastAsia="黑体" w:hAnsi="黑体"/>
          <w:b/>
          <w:sz w:val="24"/>
          <w:szCs w:val="24"/>
        </w:rPr>
      </w:pPr>
      <w:r w:rsidRPr="00913611">
        <w:rPr>
          <w:rFonts w:ascii="黑体" w:eastAsia="黑体" w:hAnsi="黑体" w:hint="eastAsia"/>
          <w:b/>
          <w:sz w:val="24"/>
          <w:szCs w:val="24"/>
        </w:rPr>
        <w:t>质量控制</w:t>
      </w:r>
    </w:p>
    <w:p w:rsidR="009A3EC7" w:rsidRPr="009A3EC7" w:rsidRDefault="009A3EC7" w:rsidP="00913611">
      <w:pPr>
        <w:pStyle w:val="a5"/>
        <w:numPr>
          <w:ilvl w:val="1"/>
          <w:numId w:val="1"/>
        </w:numPr>
        <w:spacing w:line="300" w:lineRule="auto"/>
        <w:ind w:left="851" w:firstLineChars="0"/>
        <w:rPr>
          <w:rFonts w:ascii="仿宋" w:eastAsia="仿宋" w:hAnsi="仿宋"/>
          <w:sz w:val="24"/>
          <w:szCs w:val="24"/>
        </w:rPr>
      </w:pPr>
      <w:r w:rsidRPr="009A3EC7">
        <w:rPr>
          <w:rFonts w:ascii="仿宋" w:eastAsia="仿宋" w:hAnsi="仿宋" w:hint="eastAsia"/>
          <w:sz w:val="24"/>
          <w:szCs w:val="24"/>
        </w:rPr>
        <w:t>模拟试验：按图纸要求，分别模拟控制、连锁、操作、保护动作正确无误、灵敏可靠。</w:t>
      </w:r>
    </w:p>
    <w:p w:rsidR="009A3EC7" w:rsidRPr="009A3EC7" w:rsidRDefault="009A3EC7" w:rsidP="00913611">
      <w:pPr>
        <w:pStyle w:val="a5"/>
        <w:numPr>
          <w:ilvl w:val="1"/>
          <w:numId w:val="1"/>
        </w:numPr>
        <w:spacing w:line="300" w:lineRule="auto"/>
        <w:ind w:left="851" w:firstLineChars="0"/>
        <w:rPr>
          <w:rFonts w:ascii="仿宋" w:eastAsia="仿宋" w:hAnsi="仿宋"/>
          <w:sz w:val="24"/>
          <w:szCs w:val="24"/>
        </w:rPr>
      </w:pPr>
      <w:r w:rsidRPr="009A3EC7">
        <w:rPr>
          <w:rFonts w:ascii="仿宋" w:eastAsia="仿宋" w:hAnsi="仿宋" w:hint="eastAsia"/>
          <w:sz w:val="24"/>
          <w:szCs w:val="24"/>
        </w:rPr>
        <w:t>器具的接地（接零）保护措施和其他安全要求必须符合施工规范规定。</w:t>
      </w:r>
    </w:p>
    <w:p w:rsidR="009A3EC7" w:rsidRPr="009A3EC7" w:rsidRDefault="009A3EC7" w:rsidP="00913611">
      <w:pPr>
        <w:pStyle w:val="a5"/>
        <w:numPr>
          <w:ilvl w:val="1"/>
          <w:numId w:val="1"/>
        </w:numPr>
        <w:spacing w:line="300" w:lineRule="auto"/>
        <w:ind w:left="851" w:firstLineChars="0"/>
        <w:rPr>
          <w:rFonts w:ascii="仿宋" w:eastAsia="仿宋" w:hAnsi="仿宋"/>
          <w:sz w:val="24"/>
          <w:szCs w:val="24"/>
        </w:rPr>
      </w:pPr>
      <w:r w:rsidRPr="009A3EC7">
        <w:rPr>
          <w:rFonts w:ascii="仿宋" w:eastAsia="仿宋" w:hAnsi="仿宋" w:hint="eastAsia"/>
          <w:sz w:val="24"/>
          <w:szCs w:val="24"/>
        </w:rPr>
        <w:t>MCC柜与基础型钢间连接紧密，固定牢固，接地可靠，柜间接缝平整。</w:t>
      </w:r>
    </w:p>
    <w:p w:rsidR="009A3EC7" w:rsidRPr="009A3EC7" w:rsidRDefault="009A3EC7" w:rsidP="00913611">
      <w:pPr>
        <w:pStyle w:val="a5"/>
        <w:numPr>
          <w:ilvl w:val="1"/>
          <w:numId w:val="1"/>
        </w:numPr>
        <w:spacing w:line="300" w:lineRule="auto"/>
        <w:ind w:left="851" w:firstLineChars="0"/>
        <w:rPr>
          <w:rFonts w:ascii="仿宋" w:eastAsia="仿宋" w:hAnsi="仿宋"/>
          <w:sz w:val="24"/>
          <w:szCs w:val="24"/>
        </w:rPr>
      </w:pPr>
      <w:r w:rsidRPr="009A3EC7">
        <w:rPr>
          <w:rFonts w:ascii="仿宋" w:eastAsia="仿宋" w:hAnsi="仿宋" w:hint="eastAsia"/>
          <w:sz w:val="24"/>
          <w:szCs w:val="24"/>
        </w:rPr>
        <w:lastRenderedPageBreak/>
        <w:t>PE线安装明显牢固。不串接，导线采用铜编制线，截面符合规范规定。</w:t>
      </w:r>
    </w:p>
    <w:p w:rsidR="009A3EC7" w:rsidRPr="009A3EC7" w:rsidRDefault="009A3EC7" w:rsidP="00913611">
      <w:pPr>
        <w:pStyle w:val="a5"/>
        <w:numPr>
          <w:ilvl w:val="1"/>
          <w:numId w:val="1"/>
        </w:numPr>
        <w:spacing w:line="300" w:lineRule="auto"/>
        <w:ind w:left="851" w:firstLineChars="0"/>
        <w:rPr>
          <w:rFonts w:ascii="仿宋" w:eastAsia="仿宋" w:hAnsi="仿宋"/>
          <w:sz w:val="24"/>
          <w:szCs w:val="24"/>
        </w:rPr>
      </w:pPr>
      <w:r w:rsidRPr="009A3EC7">
        <w:rPr>
          <w:rFonts w:ascii="仿宋" w:eastAsia="仿宋" w:hAnsi="仿宋" w:hint="eastAsia"/>
          <w:sz w:val="24"/>
          <w:szCs w:val="24"/>
        </w:rPr>
        <w:t>导线顺直，绑扎成束；相线色标与系统图相符。</w:t>
      </w:r>
    </w:p>
    <w:p w:rsidR="009A3EC7" w:rsidRPr="00913611" w:rsidRDefault="009A3EC7" w:rsidP="009116A4">
      <w:pPr>
        <w:pStyle w:val="a5"/>
        <w:numPr>
          <w:ilvl w:val="0"/>
          <w:numId w:val="1"/>
        </w:numPr>
        <w:spacing w:beforeLines="50" w:afterLines="50"/>
        <w:ind w:firstLineChars="0"/>
        <w:rPr>
          <w:rFonts w:ascii="黑体" w:eastAsia="黑体" w:hAnsi="黑体"/>
          <w:b/>
          <w:sz w:val="24"/>
          <w:szCs w:val="24"/>
        </w:rPr>
      </w:pPr>
      <w:r w:rsidRPr="00913611">
        <w:rPr>
          <w:rFonts w:ascii="黑体" w:eastAsia="黑体" w:hAnsi="黑体" w:hint="eastAsia"/>
          <w:b/>
          <w:sz w:val="24"/>
          <w:szCs w:val="24"/>
        </w:rPr>
        <w:t>质量标准</w:t>
      </w:r>
    </w:p>
    <w:p w:rsidR="009A3EC7" w:rsidRPr="009A3EC7" w:rsidRDefault="009A3EC7" w:rsidP="00913611">
      <w:pPr>
        <w:pStyle w:val="a5"/>
        <w:numPr>
          <w:ilvl w:val="1"/>
          <w:numId w:val="1"/>
        </w:numPr>
        <w:spacing w:line="300" w:lineRule="auto"/>
        <w:ind w:left="851" w:firstLineChars="0"/>
        <w:rPr>
          <w:rFonts w:ascii="仿宋" w:eastAsia="仿宋" w:hAnsi="仿宋"/>
          <w:sz w:val="24"/>
          <w:szCs w:val="24"/>
        </w:rPr>
      </w:pPr>
      <w:r w:rsidRPr="009A3EC7">
        <w:rPr>
          <w:rFonts w:ascii="仿宋" w:eastAsia="仿宋" w:hAnsi="仿宋" w:hint="eastAsia"/>
          <w:sz w:val="24"/>
          <w:szCs w:val="24"/>
        </w:rPr>
        <w:t>主控项目：</w:t>
      </w:r>
    </w:p>
    <w:p w:rsidR="009A3EC7" w:rsidRPr="009A3EC7" w:rsidRDefault="009A3EC7" w:rsidP="00913611">
      <w:pPr>
        <w:pStyle w:val="a5"/>
        <w:numPr>
          <w:ilvl w:val="2"/>
          <w:numId w:val="1"/>
        </w:numPr>
        <w:spacing w:line="300" w:lineRule="auto"/>
        <w:ind w:left="1560" w:firstLineChars="0" w:hanging="851"/>
        <w:rPr>
          <w:rFonts w:ascii="仿宋" w:eastAsia="仿宋" w:hAnsi="仿宋"/>
          <w:sz w:val="24"/>
          <w:szCs w:val="24"/>
        </w:rPr>
      </w:pPr>
      <w:r w:rsidRPr="009A3EC7">
        <w:rPr>
          <w:rFonts w:ascii="仿宋" w:eastAsia="仿宋" w:hAnsi="仿宋" w:hint="eastAsia"/>
          <w:sz w:val="24"/>
          <w:szCs w:val="24"/>
        </w:rPr>
        <w:t>金属框架及基础型钢必须接地（ＰＥ）或接零（ＰＥＮ）可靠；装有电器的可开门，门和框架的接地端子间应用</w:t>
      </w:r>
      <w:proofErr w:type="gramStart"/>
      <w:r w:rsidRPr="009A3EC7">
        <w:rPr>
          <w:rFonts w:ascii="仿宋" w:eastAsia="仿宋" w:hAnsi="仿宋" w:hint="eastAsia"/>
          <w:sz w:val="24"/>
          <w:szCs w:val="24"/>
        </w:rPr>
        <w:t>裸</w:t>
      </w:r>
      <w:proofErr w:type="gramEnd"/>
      <w:r w:rsidRPr="009A3EC7">
        <w:rPr>
          <w:rFonts w:ascii="仿宋" w:eastAsia="仿宋" w:hAnsi="仿宋" w:hint="eastAsia"/>
          <w:sz w:val="24"/>
          <w:szCs w:val="24"/>
        </w:rPr>
        <w:t>编织铜线连接，且有标识。</w:t>
      </w:r>
    </w:p>
    <w:p w:rsidR="009A3EC7" w:rsidRPr="009A3EC7" w:rsidRDefault="009A3EC7" w:rsidP="00913611">
      <w:pPr>
        <w:pStyle w:val="a5"/>
        <w:numPr>
          <w:ilvl w:val="2"/>
          <w:numId w:val="1"/>
        </w:numPr>
        <w:spacing w:line="300" w:lineRule="auto"/>
        <w:ind w:left="1560" w:firstLineChars="0" w:hanging="851"/>
        <w:rPr>
          <w:rFonts w:ascii="仿宋" w:eastAsia="仿宋" w:hAnsi="仿宋"/>
          <w:sz w:val="24"/>
          <w:szCs w:val="24"/>
        </w:rPr>
      </w:pPr>
      <w:r w:rsidRPr="009A3EC7">
        <w:rPr>
          <w:rFonts w:ascii="仿宋" w:eastAsia="仿宋" w:hAnsi="仿宋" w:hint="eastAsia"/>
          <w:sz w:val="24"/>
          <w:szCs w:val="24"/>
        </w:rPr>
        <w:t>有可靠的电击保护。柜（屏、台、箱、盘）内保护导体应有裸露的连接外部保护导体的端子，当设计无要求时，柜保护导体最小截面积Ｓp不应小于表1的规定。</w:t>
      </w:r>
    </w:p>
    <w:p w:rsidR="009A3EC7" w:rsidRPr="009A3EC7" w:rsidRDefault="009A3EC7" w:rsidP="00913611">
      <w:pPr>
        <w:pStyle w:val="a5"/>
        <w:numPr>
          <w:ilvl w:val="2"/>
          <w:numId w:val="1"/>
        </w:numPr>
        <w:spacing w:line="300" w:lineRule="auto"/>
        <w:ind w:left="1560" w:firstLineChars="0" w:hanging="851"/>
        <w:rPr>
          <w:rFonts w:ascii="仿宋" w:eastAsia="仿宋" w:hAnsi="仿宋"/>
          <w:sz w:val="24"/>
          <w:szCs w:val="24"/>
        </w:rPr>
      </w:pPr>
      <w:r w:rsidRPr="009A3EC7">
        <w:rPr>
          <w:rFonts w:ascii="仿宋" w:eastAsia="仿宋" w:hAnsi="仿宋" w:hint="eastAsia"/>
          <w:sz w:val="24"/>
          <w:szCs w:val="24"/>
        </w:rPr>
        <w:t>抽出式成套MCC柜推拉应灵活，无卡阻碰撞现象。动触头与静触头的中心线应一致，且触头接触紧密，投入时，接地触头先于主触头接触；退出时，接地触头后于主触头脱开。</w:t>
      </w:r>
    </w:p>
    <w:p w:rsidR="009A3EC7" w:rsidRPr="009A3EC7" w:rsidRDefault="009A3EC7" w:rsidP="00913611">
      <w:pPr>
        <w:pStyle w:val="a5"/>
        <w:numPr>
          <w:ilvl w:val="2"/>
          <w:numId w:val="1"/>
        </w:numPr>
        <w:spacing w:line="300" w:lineRule="auto"/>
        <w:ind w:left="1560" w:firstLineChars="0" w:hanging="851"/>
        <w:rPr>
          <w:rFonts w:ascii="仿宋" w:eastAsia="仿宋" w:hAnsi="仿宋"/>
          <w:sz w:val="24"/>
          <w:szCs w:val="24"/>
        </w:rPr>
      </w:pPr>
      <w:r w:rsidRPr="009A3EC7">
        <w:rPr>
          <w:rFonts w:ascii="仿宋" w:eastAsia="仿宋" w:hAnsi="仿宋" w:hint="eastAsia"/>
          <w:sz w:val="24"/>
          <w:szCs w:val="24"/>
        </w:rPr>
        <w:t>低压成套MCC柜交接试验，必须符合下列规定：</w:t>
      </w:r>
    </w:p>
    <w:p w:rsidR="009A3EC7" w:rsidRPr="009A3EC7" w:rsidRDefault="009A3EC7" w:rsidP="00913611">
      <w:pPr>
        <w:pStyle w:val="a5"/>
        <w:numPr>
          <w:ilvl w:val="3"/>
          <w:numId w:val="1"/>
        </w:numPr>
        <w:spacing w:line="300" w:lineRule="auto"/>
        <w:ind w:left="2127" w:firstLineChars="0"/>
        <w:rPr>
          <w:rFonts w:ascii="仿宋" w:eastAsia="仿宋" w:hAnsi="仿宋"/>
          <w:sz w:val="24"/>
          <w:szCs w:val="24"/>
        </w:rPr>
      </w:pPr>
      <w:r w:rsidRPr="009A3EC7">
        <w:rPr>
          <w:rFonts w:ascii="仿宋" w:eastAsia="仿宋" w:hAnsi="仿宋" w:hint="eastAsia"/>
          <w:sz w:val="24"/>
          <w:szCs w:val="24"/>
        </w:rPr>
        <w:t>每路配电开关及保护装置的规格、型号，应符合设计要求。</w:t>
      </w:r>
    </w:p>
    <w:p w:rsidR="009A3EC7" w:rsidRPr="009A3EC7" w:rsidRDefault="009A3EC7" w:rsidP="00913611">
      <w:pPr>
        <w:pStyle w:val="a5"/>
        <w:numPr>
          <w:ilvl w:val="3"/>
          <w:numId w:val="1"/>
        </w:numPr>
        <w:spacing w:line="300" w:lineRule="auto"/>
        <w:ind w:left="2127" w:firstLineChars="0"/>
        <w:rPr>
          <w:rFonts w:ascii="仿宋" w:eastAsia="仿宋" w:hAnsi="仿宋"/>
          <w:sz w:val="24"/>
          <w:szCs w:val="24"/>
        </w:rPr>
      </w:pPr>
      <w:r w:rsidRPr="009A3EC7">
        <w:rPr>
          <w:rFonts w:ascii="仿宋" w:eastAsia="仿宋" w:hAnsi="仿宋" w:hint="eastAsia"/>
          <w:sz w:val="24"/>
          <w:szCs w:val="24"/>
        </w:rPr>
        <w:t>相间和相对地间的绝缘电阻值应大于10MΩ。</w:t>
      </w:r>
    </w:p>
    <w:p w:rsidR="009A3EC7" w:rsidRPr="009A3EC7" w:rsidRDefault="009A3EC7" w:rsidP="00913611">
      <w:pPr>
        <w:pStyle w:val="a5"/>
        <w:numPr>
          <w:ilvl w:val="3"/>
          <w:numId w:val="1"/>
        </w:numPr>
        <w:spacing w:line="300" w:lineRule="auto"/>
        <w:ind w:left="2127" w:firstLineChars="0"/>
        <w:rPr>
          <w:rFonts w:ascii="仿宋" w:eastAsia="仿宋" w:hAnsi="仿宋"/>
          <w:sz w:val="24"/>
          <w:szCs w:val="24"/>
        </w:rPr>
      </w:pPr>
      <w:r w:rsidRPr="009A3EC7">
        <w:rPr>
          <w:rFonts w:ascii="仿宋" w:eastAsia="仿宋" w:hAnsi="仿宋" w:hint="eastAsia"/>
          <w:sz w:val="24"/>
          <w:szCs w:val="24"/>
        </w:rPr>
        <w:t>电气装置的交流工频耐压试验电压为1KV，当绝缘电阻值大于10 MΩ时，可采用2500V兆欧表摇测替代，试验持续时间1min，无击穿闪络现象。</w:t>
      </w:r>
    </w:p>
    <w:p w:rsidR="009A3EC7" w:rsidRPr="009A3EC7" w:rsidRDefault="009A3EC7" w:rsidP="00913611">
      <w:pPr>
        <w:pStyle w:val="a5"/>
        <w:numPr>
          <w:ilvl w:val="2"/>
          <w:numId w:val="1"/>
        </w:numPr>
        <w:spacing w:line="300" w:lineRule="auto"/>
        <w:ind w:left="1560" w:firstLineChars="0" w:hanging="851"/>
        <w:rPr>
          <w:rFonts w:ascii="仿宋" w:eastAsia="仿宋" w:hAnsi="仿宋"/>
          <w:sz w:val="24"/>
          <w:szCs w:val="24"/>
        </w:rPr>
      </w:pPr>
      <w:r w:rsidRPr="009A3EC7">
        <w:rPr>
          <w:rFonts w:ascii="仿宋" w:eastAsia="仿宋" w:hAnsi="仿宋" w:hint="eastAsia"/>
          <w:sz w:val="24"/>
          <w:szCs w:val="24"/>
        </w:rPr>
        <w:t>柜间线路的线间和线对地间绝缘电阻值，馈电线路必须大于10ＭΩ；二次回路必须大于１</w:t>
      </w:r>
      <w:proofErr w:type="gramStart"/>
      <w:r w:rsidRPr="009A3EC7">
        <w:rPr>
          <w:rFonts w:ascii="仿宋" w:eastAsia="仿宋" w:hAnsi="仿宋" w:hint="eastAsia"/>
          <w:sz w:val="24"/>
          <w:szCs w:val="24"/>
        </w:rPr>
        <w:t>0</w:t>
      </w:r>
      <w:proofErr w:type="gramEnd"/>
      <w:r w:rsidRPr="009A3EC7">
        <w:rPr>
          <w:rFonts w:ascii="仿宋" w:eastAsia="仿宋" w:hAnsi="仿宋" w:hint="eastAsia"/>
          <w:sz w:val="24"/>
          <w:szCs w:val="24"/>
        </w:rPr>
        <w:t>ＭΩ。</w:t>
      </w:r>
    </w:p>
    <w:p w:rsidR="009A3EC7" w:rsidRPr="009A3EC7" w:rsidRDefault="009A3EC7" w:rsidP="00913611">
      <w:pPr>
        <w:pStyle w:val="a5"/>
        <w:numPr>
          <w:ilvl w:val="2"/>
          <w:numId w:val="1"/>
        </w:numPr>
        <w:spacing w:line="300" w:lineRule="auto"/>
        <w:ind w:left="1560" w:firstLineChars="0" w:hanging="851"/>
        <w:rPr>
          <w:rFonts w:ascii="仿宋" w:eastAsia="仿宋" w:hAnsi="仿宋"/>
          <w:sz w:val="24"/>
          <w:szCs w:val="24"/>
        </w:rPr>
      </w:pPr>
      <w:r w:rsidRPr="009A3EC7">
        <w:rPr>
          <w:rFonts w:ascii="仿宋" w:eastAsia="仿宋" w:hAnsi="仿宋" w:hint="eastAsia"/>
          <w:sz w:val="24"/>
          <w:szCs w:val="24"/>
        </w:rPr>
        <w:t>柜间二次回路交流工频耐压试验，当绝缘电阻值大于１０ＭΩ时，用２５００Ｖ兆欧表摇测１min，应无闪络击穿现象；当绝缘电阻值在１～１０ＭΩ时，做１０００Ｖ交流工频耐压试验，时间１min，应无闪络击穿现象。</w:t>
      </w:r>
    </w:p>
    <w:p w:rsidR="009A3EC7" w:rsidRPr="009A3EC7" w:rsidRDefault="009A3EC7" w:rsidP="00913611">
      <w:pPr>
        <w:pStyle w:val="a5"/>
        <w:numPr>
          <w:ilvl w:val="2"/>
          <w:numId w:val="1"/>
        </w:numPr>
        <w:spacing w:line="300" w:lineRule="auto"/>
        <w:ind w:left="1560" w:firstLineChars="0" w:hanging="851"/>
        <w:rPr>
          <w:rFonts w:ascii="仿宋" w:eastAsia="仿宋" w:hAnsi="仿宋"/>
          <w:sz w:val="24"/>
          <w:szCs w:val="24"/>
        </w:rPr>
      </w:pPr>
      <w:r w:rsidRPr="009A3EC7">
        <w:rPr>
          <w:rFonts w:ascii="仿宋" w:eastAsia="仿宋" w:hAnsi="仿宋" w:hint="eastAsia"/>
          <w:sz w:val="24"/>
          <w:szCs w:val="24"/>
        </w:rPr>
        <w:t>基础型钢安装应符合表3的规定。</w:t>
      </w:r>
    </w:p>
    <w:p w:rsidR="009A3EC7" w:rsidRPr="00913611" w:rsidRDefault="009A3EC7" w:rsidP="00913611">
      <w:pPr>
        <w:spacing w:line="480" w:lineRule="auto"/>
        <w:jc w:val="center"/>
        <w:rPr>
          <w:rFonts w:ascii="仿宋" w:eastAsia="仿宋" w:hAnsi="仿宋"/>
          <w:b/>
          <w:sz w:val="24"/>
          <w:szCs w:val="24"/>
        </w:rPr>
      </w:pPr>
      <w:r w:rsidRPr="00913611">
        <w:rPr>
          <w:rFonts w:ascii="仿宋" w:eastAsia="仿宋" w:hAnsi="仿宋" w:hint="eastAsia"/>
          <w:b/>
          <w:sz w:val="24"/>
          <w:szCs w:val="24"/>
        </w:rPr>
        <w:t>表3</w:t>
      </w:r>
      <w:r w:rsidR="00913611" w:rsidRPr="00913611">
        <w:rPr>
          <w:rFonts w:ascii="仿宋" w:eastAsia="仿宋" w:hAnsi="仿宋" w:hint="eastAsia"/>
          <w:b/>
          <w:sz w:val="24"/>
          <w:szCs w:val="24"/>
        </w:rPr>
        <w:t xml:space="preserve">  </w:t>
      </w:r>
      <w:r w:rsidRPr="00913611">
        <w:rPr>
          <w:rFonts w:ascii="仿宋" w:eastAsia="仿宋" w:hAnsi="仿宋" w:hint="eastAsia"/>
          <w:b/>
          <w:sz w:val="24"/>
          <w:szCs w:val="24"/>
        </w:rPr>
        <w:t>基础型钢安装允许偏差</w:t>
      </w:r>
    </w:p>
    <w:tbl>
      <w:tblPr>
        <w:tblW w:w="6096" w:type="dxa"/>
        <w:tblInd w:w="1809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000"/>
      </w:tblPr>
      <w:tblGrid>
        <w:gridCol w:w="2136"/>
        <w:gridCol w:w="2400"/>
        <w:gridCol w:w="1560"/>
      </w:tblGrid>
      <w:tr w:rsidR="00913611" w:rsidRPr="00BF2971" w:rsidTr="00913611">
        <w:trPr>
          <w:cantSplit/>
        </w:trPr>
        <w:tc>
          <w:tcPr>
            <w:tcW w:w="2136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13611" w:rsidRPr="00BF2971" w:rsidRDefault="00913611" w:rsidP="00E66C67">
            <w:pPr>
              <w:pStyle w:val="a7"/>
              <w:spacing w:line="300" w:lineRule="auto"/>
              <w:ind w:firstLine="480"/>
              <w:rPr>
                <w:rFonts w:hAnsi="宋体"/>
                <w:sz w:val="24"/>
                <w:szCs w:val="24"/>
              </w:rPr>
            </w:pPr>
            <w:r w:rsidRPr="00BF2971">
              <w:rPr>
                <w:rFonts w:hAnsi="宋体" w:hint="eastAsia"/>
                <w:sz w:val="24"/>
                <w:szCs w:val="24"/>
              </w:rPr>
              <w:t>项目</w:t>
            </w:r>
          </w:p>
        </w:tc>
        <w:tc>
          <w:tcPr>
            <w:tcW w:w="3960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13611" w:rsidRPr="00BF2971" w:rsidRDefault="00913611" w:rsidP="00E66C67">
            <w:pPr>
              <w:pStyle w:val="a7"/>
              <w:spacing w:line="300" w:lineRule="auto"/>
              <w:ind w:firstLine="480"/>
              <w:rPr>
                <w:rFonts w:hAnsi="宋体"/>
                <w:sz w:val="24"/>
                <w:szCs w:val="24"/>
              </w:rPr>
            </w:pPr>
            <w:r w:rsidRPr="00BF2971">
              <w:rPr>
                <w:rFonts w:hAnsi="宋体" w:hint="eastAsia"/>
                <w:sz w:val="24"/>
                <w:szCs w:val="24"/>
              </w:rPr>
              <w:t>允许偏差</w:t>
            </w:r>
          </w:p>
        </w:tc>
      </w:tr>
      <w:tr w:rsidR="00913611" w:rsidRPr="00BF2971" w:rsidTr="00913611">
        <w:trPr>
          <w:cantSplit/>
        </w:trPr>
        <w:tc>
          <w:tcPr>
            <w:tcW w:w="2136" w:type="dxa"/>
            <w:vMerge/>
            <w:vAlign w:val="center"/>
          </w:tcPr>
          <w:p w:rsidR="00913611" w:rsidRPr="00BF2971" w:rsidRDefault="00913611" w:rsidP="00E66C67">
            <w:pPr>
              <w:pStyle w:val="a7"/>
              <w:spacing w:line="300" w:lineRule="auto"/>
              <w:ind w:firstLine="480"/>
              <w:rPr>
                <w:rFonts w:hAnsi="宋体"/>
                <w:sz w:val="24"/>
                <w:szCs w:val="24"/>
              </w:rPr>
            </w:pPr>
          </w:p>
        </w:tc>
        <w:tc>
          <w:tcPr>
            <w:tcW w:w="240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13611" w:rsidRPr="00BF2971" w:rsidRDefault="00913611" w:rsidP="00E66C67">
            <w:pPr>
              <w:pStyle w:val="a7"/>
              <w:spacing w:line="300" w:lineRule="auto"/>
              <w:ind w:firstLine="480"/>
              <w:rPr>
                <w:rFonts w:hAnsi="宋体"/>
                <w:sz w:val="24"/>
                <w:szCs w:val="24"/>
              </w:rPr>
            </w:pPr>
            <w:r w:rsidRPr="00BF2971">
              <w:rPr>
                <w:rFonts w:hAnsi="宋体" w:hint="eastAsia"/>
                <w:sz w:val="24"/>
                <w:szCs w:val="24"/>
              </w:rPr>
              <w:t>（</w:t>
            </w:r>
            <w:r w:rsidRPr="00BF2971">
              <w:rPr>
                <w:rFonts w:hAnsi="宋体"/>
                <w:sz w:val="24"/>
                <w:szCs w:val="24"/>
              </w:rPr>
              <w:t>mm/m）</w:t>
            </w:r>
          </w:p>
        </w:tc>
        <w:tc>
          <w:tcPr>
            <w:tcW w:w="156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13611" w:rsidRPr="00BF2971" w:rsidRDefault="00913611" w:rsidP="00913611">
            <w:pPr>
              <w:pStyle w:val="a7"/>
              <w:spacing w:line="300" w:lineRule="auto"/>
              <w:ind w:firstLineChars="0" w:firstLine="0"/>
              <w:rPr>
                <w:rFonts w:hAnsi="宋体"/>
                <w:sz w:val="24"/>
                <w:szCs w:val="24"/>
              </w:rPr>
            </w:pPr>
            <w:r w:rsidRPr="00BF2971">
              <w:rPr>
                <w:rFonts w:hAnsi="宋体"/>
                <w:sz w:val="24"/>
                <w:szCs w:val="24"/>
              </w:rPr>
              <w:t>(mm/全长)</w:t>
            </w:r>
          </w:p>
        </w:tc>
      </w:tr>
      <w:tr w:rsidR="00913611" w:rsidRPr="00BF2971" w:rsidTr="00913611">
        <w:tc>
          <w:tcPr>
            <w:tcW w:w="213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13611" w:rsidRPr="00BF2971" w:rsidRDefault="00913611" w:rsidP="00E66C67">
            <w:pPr>
              <w:pStyle w:val="a7"/>
              <w:spacing w:line="300" w:lineRule="auto"/>
              <w:ind w:firstLine="480"/>
              <w:rPr>
                <w:rFonts w:hAnsi="宋体"/>
                <w:sz w:val="24"/>
                <w:szCs w:val="24"/>
              </w:rPr>
            </w:pPr>
            <w:r w:rsidRPr="00BF2971">
              <w:rPr>
                <w:rFonts w:hAnsi="宋体" w:hint="eastAsia"/>
                <w:sz w:val="24"/>
                <w:szCs w:val="24"/>
              </w:rPr>
              <w:t>不直度</w:t>
            </w:r>
          </w:p>
        </w:tc>
        <w:tc>
          <w:tcPr>
            <w:tcW w:w="240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13611" w:rsidRPr="00BF2971" w:rsidRDefault="00913611" w:rsidP="00E66C67">
            <w:pPr>
              <w:pStyle w:val="a7"/>
              <w:spacing w:line="300" w:lineRule="auto"/>
              <w:ind w:firstLine="480"/>
              <w:rPr>
                <w:rFonts w:hAnsi="宋体"/>
                <w:sz w:val="24"/>
                <w:szCs w:val="24"/>
              </w:rPr>
            </w:pPr>
            <w:r w:rsidRPr="00BF2971">
              <w:rPr>
                <w:rFonts w:hAnsi="宋体"/>
                <w:sz w:val="24"/>
                <w:szCs w:val="24"/>
              </w:rPr>
              <w:t>1</w:t>
            </w:r>
          </w:p>
        </w:tc>
        <w:tc>
          <w:tcPr>
            <w:tcW w:w="156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13611" w:rsidRPr="00BF2971" w:rsidRDefault="00913611" w:rsidP="00E66C67">
            <w:pPr>
              <w:pStyle w:val="a7"/>
              <w:spacing w:line="300" w:lineRule="auto"/>
              <w:ind w:firstLine="480"/>
              <w:rPr>
                <w:rFonts w:hAnsi="宋体"/>
                <w:sz w:val="24"/>
                <w:szCs w:val="24"/>
              </w:rPr>
            </w:pPr>
            <w:r w:rsidRPr="00BF2971">
              <w:rPr>
                <w:rFonts w:hAnsi="宋体"/>
                <w:sz w:val="24"/>
                <w:szCs w:val="24"/>
              </w:rPr>
              <w:t>5</w:t>
            </w:r>
          </w:p>
        </w:tc>
      </w:tr>
      <w:tr w:rsidR="00913611" w:rsidRPr="00BF2971" w:rsidTr="00913611">
        <w:tc>
          <w:tcPr>
            <w:tcW w:w="213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13611" w:rsidRPr="00BF2971" w:rsidRDefault="00913611" w:rsidP="00E66C67">
            <w:pPr>
              <w:pStyle w:val="a7"/>
              <w:spacing w:line="300" w:lineRule="auto"/>
              <w:ind w:firstLine="480"/>
              <w:rPr>
                <w:rFonts w:hAnsi="宋体"/>
                <w:sz w:val="24"/>
                <w:szCs w:val="24"/>
              </w:rPr>
            </w:pPr>
            <w:r w:rsidRPr="00BF2971">
              <w:rPr>
                <w:rFonts w:hAnsi="宋体" w:hint="eastAsia"/>
                <w:sz w:val="24"/>
                <w:szCs w:val="24"/>
              </w:rPr>
              <w:t>水平度</w:t>
            </w:r>
          </w:p>
        </w:tc>
        <w:tc>
          <w:tcPr>
            <w:tcW w:w="240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13611" w:rsidRPr="00BF2971" w:rsidRDefault="00913611" w:rsidP="00E66C67">
            <w:pPr>
              <w:pStyle w:val="a7"/>
              <w:spacing w:line="300" w:lineRule="auto"/>
              <w:ind w:firstLine="480"/>
              <w:rPr>
                <w:rFonts w:hAnsi="宋体"/>
                <w:sz w:val="24"/>
                <w:szCs w:val="24"/>
              </w:rPr>
            </w:pPr>
            <w:r w:rsidRPr="00BF2971">
              <w:rPr>
                <w:rFonts w:hAnsi="宋体"/>
                <w:sz w:val="24"/>
                <w:szCs w:val="24"/>
              </w:rPr>
              <w:t>1</w:t>
            </w:r>
          </w:p>
        </w:tc>
        <w:tc>
          <w:tcPr>
            <w:tcW w:w="156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13611" w:rsidRPr="00BF2971" w:rsidRDefault="00913611" w:rsidP="00E66C67">
            <w:pPr>
              <w:pStyle w:val="a7"/>
              <w:spacing w:line="300" w:lineRule="auto"/>
              <w:ind w:firstLine="480"/>
              <w:rPr>
                <w:rFonts w:hAnsi="宋体"/>
                <w:sz w:val="24"/>
                <w:szCs w:val="24"/>
              </w:rPr>
            </w:pPr>
            <w:r w:rsidRPr="00BF2971">
              <w:rPr>
                <w:rFonts w:hAnsi="宋体"/>
                <w:sz w:val="24"/>
                <w:szCs w:val="24"/>
              </w:rPr>
              <w:t>5</w:t>
            </w:r>
          </w:p>
        </w:tc>
      </w:tr>
      <w:tr w:rsidR="00913611" w:rsidRPr="00BF2971" w:rsidTr="00913611">
        <w:tc>
          <w:tcPr>
            <w:tcW w:w="213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13611" w:rsidRPr="00BF2971" w:rsidRDefault="00913611" w:rsidP="00E66C67">
            <w:pPr>
              <w:pStyle w:val="a7"/>
              <w:spacing w:line="300" w:lineRule="auto"/>
              <w:ind w:firstLine="480"/>
              <w:rPr>
                <w:rFonts w:hAnsi="宋体"/>
                <w:sz w:val="24"/>
                <w:szCs w:val="24"/>
              </w:rPr>
            </w:pPr>
            <w:r w:rsidRPr="00BF2971">
              <w:rPr>
                <w:rFonts w:hAnsi="宋体" w:hint="eastAsia"/>
                <w:sz w:val="24"/>
                <w:szCs w:val="24"/>
              </w:rPr>
              <w:t>不平行度</w:t>
            </w:r>
          </w:p>
        </w:tc>
        <w:tc>
          <w:tcPr>
            <w:tcW w:w="240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13611" w:rsidRPr="00BF2971" w:rsidRDefault="00913611" w:rsidP="00E66C67">
            <w:pPr>
              <w:pStyle w:val="a7"/>
              <w:spacing w:line="300" w:lineRule="auto"/>
              <w:ind w:firstLine="480"/>
              <w:rPr>
                <w:rFonts w:hAnsi="宋体"/>
                <w:sz w:val="24"/>
                <w:szCs w:val="24"/>
              </w:rPr>
            </w:pPr>
            <w:r w:rsidRPr="00BF2971">
              <w:rPr>
                <w:rFonts w:hAnsi="宋体"/>
                <w:sz w:val="24"/>
                <w:szCs w:val="24"/>
              </w:rPr>
              <w:t>/</w:t>
            </w:r>
          </w:p>
        </w:tc>
        <w:tc>
          <w:tcPr>
            <w:tcW w:w="156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13611" w:rsidRPr="00BF2971" w:rsidRDefault="00913611" w:rsidP="00E66C67">
            <w:pPr>
              <w:pStyle w:val="a7"/>
              <w:spacing w:line="300" w:lineRule="auto"/>
              <w:ind w:firstLine="480"/>
              <w:rPr>
                <w:rFonts w:hAnsi="宋体"/>
                <w:sz w:val="24"/>
                <w:szCs w:val="24"/>
              </w:rPr>
            </w:pPr>
            <w:r w:rsidRPr="00BF2971">
              <w:rPr>
                <w:rFonts w:hAnsi="宋体"/>
                <w:sz w:val="24"/>
                <w:szCs w:val="24"/>
              </w:rPr>
              <w:t>5</w:t>
            </w:r>
          </w:p>
        </w:tc>
      </w:tr>
    </w:tbl>
    <w:p w:rsidR="009A3EC7" w:rsidRPr="009A3EC7" w:rsidRDefault="009A3EC7" w:rsidP="00913611">
      <w:pPr>
        <w:pStyle w:val="a5"/>
        <w:numPr>
          <w:ilvl w:val="2"/>
          <w:numId w:val="1"/>
        </w:numPr>
        <w:spacing w:line="300" w:lineRule="auto"/>
        <w:ind w:left="1560" w:firstLineChars="0" w:hanging="851"/>
        <w:rPr>
          <w:rFonts w:ascii="仿宋" w:eastAsia="仿宋" w:hAnsi="仿宋"/>
          <w:sz w:val="24"/>
          <w:szCs w:val="24"/>
        </w:rPr>
      </w:pPr>
      <w:r w:rsidRPr="009A3EC7">
        <w:rPr>
          <w:rFonts w:ascii="仿宋" w:eastAsia="仿宋" w:hAnsi="仿宋" w:hint="eastAsia"/>
          <w:sz w:val="24"/>
          <w:szCs w:val="24"/>
        </w:rPr>
        <w:t>MCC</w:t>
      </w:r>
      <w:proofErr w:type="gramStart"/>
      <w:r w:rsidRPr="009A3EC7">
        <w:rPr>
          <w:rFonts w:ascii="仿宋" w:eastAsia="仿宋" w:hAnsi="仿宋" w:hint="eastAsia"/>
          <w:sz w:val="24"/>
          <w:szCs w:val="24"/>
        </w:rPr>
        <w:t>柜相互间或与</w:t>
      </w:r>
      <w:proofErr w:type="gramEnd"/>
      <w:r w:rsidRPr="009A3EC7">
        <w:rPr>
          <w:rFonts w:ascii="仿宋" w:eastAsia="仿宋" w:hAnsi="仿宋" w:hint="eastAsia"/>
          <w:sz w:val="24"/>
          <w:szCs w:val="24"/>
        </w:rPr>
        <w:t>基础型钢应用镀锌螺栓连接，且防松零件齐全。</w:t>
      </w:r>
    </w:p>
    <w:p w:rsidR="009A3EC7" w:rsidRPr="009A3EC7" w:rsidRDefault="009A3EC7" w:rsidP="00913611">
      <w:pPr>
        <w:pStyle w:val="a5"/>
        <w:numPr>
          <w:ilvl w:val="2"/>
          <w:numId w:val="1"/>
        </w:numPr>
        <w:spacing w:line="300" w:lineRule="auto"/>
        <w:ind w:left="1560" w:firstLineChars="0" w:hanging="851"/>
        <w:rPr>
          <w:rFonts w:ascii="仿宋" w:eastAsia="仿宋" w:hAnsi="仿宋"/>
          <w:sz w:val="24"/>
          <w:szCs w:val="24"/>
        </w:rPr>
      </w:pPr>
      <w:r w:rsidRPr="009A3EC7">
        <w:rPr>
          <w:rFonts w:ascii="仿宋" w:eastAsia="仿宋" w:hAnsi="仿宋" w:hint="eastAsia"/>
          <w:sz w:val="24"/>
          <w:szCs w:val="24"/>
        </w:rPr>
        <w:t>MCC柜安装垂直</w:t>
      </w:r>
      <w:proofErr w:type="gramStart"/>
      <w:r w:rsidRPr="009A3EC7">
        <w:rPr>
          <w:rFonts w:ascii="仿宋" w:eastAsia="仿宋" w:hAnsi="仿宋" w:hint="eastAsia"/>
          <w:sz w:val="24"/>
          <w:szCs w:val="24"/>
        </w:rPr>
        <w:t>度允许</w:t>
      </w:r>
      <w:proofErr w:type="gramEnd"/>
      <w:r w:rsidRPr="009A3EC7">
        <w:rPr>
          <w:rFonts w:ascii="仿宋" w:eastAsia="仿宋" w:hAnsi="仿宋" w:hint="eastAsia"/>
          <w:sz w:val="24"/>
          <w:szCs w:val="24"/>
        </w:rPr>
        <w:t>偏差为１.５‰，相互间接缝不应大于２mm，成列盘面偏差不应大于５mm。</w:t>
      </w:r>
    </w:p>
    <w:p w:rsidR="009A3EC7" w:rsidRPr="009A3EC7" w:rsidRDefault="009A3EC7" w:rsidP="00913611">
      <w:pPr>
        <w:pStyle w:val="a5"/>
        <w:numPr>
          <w:ilvl w:val="2"/>
          <w:numId w:val="1"/>
        </w:numPr>
        <w:spacing w:line="300" w:lineRule="auto"/>
        <w:ind w:left="1560" w:firstLineChars="0" w:hanging="851"/>
        <w:rPr>
          <w:rFonts w:ascii="仿宋" w:eastAsia="仿宋" w:hAnsi="仿宋"/>
          <w:sz w:val="24"/>
          <w:szCs w:val="24"/>
        </w:rPr>
      </w:pPr>
      <w:r w:rsidRPr="009A3EC7">
        <w:rPr>
          <w:rFonts w:ascii="仿宋" w:eastAsia="仿宋" w:hAnsi="仿宋" w:hint="eastAsia"/>
          <w:sz w:val="24"/>
          <w:szCs w:val="24"/>
        </w:rPr>
        <w:lastRenderedPageBreak/>
        <w:t>MCC柜内检查试验应符合下列规定：</w:t>
      </w:r>
    </w:p>
    <w:p w:rsidR="00913611" w:rsidRPr="00913611" w:rsidRDefault="009A3EC7" w:rsidP="00913611">
      <w:pPr>
        <w:pStyle w:val="a5"/>
        <w:numPr>
          <w:ilvl w:val="3"/>
          <w:numId w:val="1"/>
        </w:numPr>
        <w:spacing w:line="300" w:lineRule="auto"/>
        <w:ind w:left="2268" w:firstLineChars="0"/>
        <w:rPr>
          <w:rFonts w:ascii="仿宋" w:eastAsia="仿宋" w:hAnsi="仿宋"/>
          <w:sz w:val="24"/>
          <w:szCs w:val="24"/>
        </w:rPr>
      </w:pPr>
      <w:r w:rsidRPr="00913611">
        <w:rPr>
          <w:rFonts w:ascii="仿宋" w:eastAsia="仿宋" w:hAnsi="仿宋" w:hint="eastAsia"/>
          <w:sz w:val="24"/>
          <w:szCs w:val="24"/>
        </w:rPr>
        <w:t>控制开关及保护装置的规格、型号符合设计要求；</w:t>
      </w:r>
    </w:p>
    <w:p w:rsidR="009A3EC7" w:rsidRPr="009A3EC7" w:rsidRDefault="009A3EC7" w:rsidP="00416773">
      <w:pPr>
        <w:pStyle w:val="a5"/>
        <w:numPr>
          <w:ilvl w:val="3"/>
          <w:numId w:val="1"/>
        </w:numPr>
        <w:spacing w:line="300" w:lineRule="auto"/>
        <w:ind w:left="2268" w:firstLineChars="0"/>
        <w:rPr>
          <w:rFonts w:ascii="仿宋" w:eastAsia="仿宋" w:hAnsi="仿宋"/>
          <w:sz w:val="24"/>
          <w:szCs w:val="24"/>
        </w:rPr>
      </w:pPr>
      <w:r w:rsidRPr="009A3EC7">
        <w:rPr>
          <w:rFonts w:ascii="仿宋" w:eastAsia="仿宋" w:hAnsi="仿宋" w:hint="eastAsia"/>
          <w:sz w:val="24"/>
          <w:szCs w:val="24"/>
        </w:rPr>
        <w:t>闭锁装置动作准确、可靠；</w:t>
      </w:r>
    </w:p>
    <w:p w:rsidR="009A3EC7" w:rsidRPr="009A3EC7" w:rsidRDefault="009A3EC7" w:rsidP="00416773">
      <w:pPr>
        <w:pStyle w:val="a5"/>
        <w:numPr>
          <w:ilvl w:val="3"/>
          <w:numId w:val="1"/>
        </w:numPr>
        <w:spacing w:line="300" w:lineRule="auto"/>
        <w:ind w:left="2268" w:firstLineChars="0"/>
        <w:rPr>
          <w:rFonts w:ascii="仿宋" w:eastAsia="仿宋" w:hAnsi="仿宋"/>
          <w:sz w:val="24"/>
          <w:szCs w:val="24"/>
        </w:rPr>
      </w:pPr>
      <w:r w:rsidRPr="009A3EC7">
        <w:rPr>
          <w:rFonts w:ascii="仿宋" w:eastAsia="仿宋" w:hAnsi="仿宋" w:hint="eastAsia"/>
          <w:sz w:val="24"/>
          <w:szCs w:val="24"/>
        </w:rPr>
        <w:t>主开关的辅助开关切换动作与主开关动作一致；</w:t>
      </w:r>
    </w:p>
    <w:p w:rsidR="009A3EC7" w:rsidRPr="009A3EC7" w:rsidRDefault="009A3EC7" w:rsidP="00416773">
      <w:pPr>
        <w:pStyle w:val="a5"/>
        <w:numPr>
          <w:ilvl w:val="3"/>
          <w:numId w:val="1"/>
        </w:numPr>
        <w:spacing w:line="300" w:lineRule="auto"/>
        <w:ind w:left="2268" w:firstLineChars="0"/>
        <w:rPr>
          <w:rFonts w:ascii="仿宋" w:eastAsia="仿宋" w:hAnsi="仿宋"/>
          <w:sz w:val="24"/>
          <w:szCs w:val="24"/>
        </w:rPr>
      </w:pPr>
      <w:r w:rsidRPr="009A3EC7">
        <w:rPr>
          <w:rFonts w:ascii="仿宋" w:eastAsia="仿宋" w:hAnsi="仿宋" w:hint="eastAsia"/>
          <w:sz w:val="24"/>
          <w:szCs w:val="24"/>
        </w:rPr>
        <w:t>MCC柜上的标识器件标明被控设备编号及名称，或操作位置，接线端子有编号，且   清晰、工整、不易脱色。</w:t>
      </w:r>
    </w:p>
    <w:p w:rsidR="009A3EC7" w:rsidRPr="009A3EC7" w:rsidRDefault="009A3EC7" w:rsidP="00416773">
      <w:pPr>
        <w:pStyle w:val="a5"/>
        <w:numPr>
          <w:ilvl w:val="3"/>
          <w:numId w:val="1"/>
        </w:numPr>
        <w:spacing w:line="300" w:lineRule="auto"/>
        <w:ind w:left="2268" w:firstLineChars="0"/>
        <w:rPr>
          <w:rFonts w:ascii="仿宋" w:eastAsia="仿宋" w:hAnsi="仿宋"/>
          <w:sz w:val="24"/>
          <w:szCs w:val="24"/>
        </w:rPr>
      </w:pPr>
      <w:r w:rsidRPr="009A3EC7">
        <w:rPr>
          <w:rFonts w:ascii="仿宋" w:eastAsia="仿宋" w:hAnsi="仿宋" w:hint="eastAsia"/>
          <w:sz w:val="24"/>
          <w:szCs w:val="24"/>
        </w:rPr>
        <w:t>回路中的电子元件不应参加交流工频耐压试验；４８Ｖ及以下回路可不做交流工频耐压试验。</w:t>
      </w:r>
    </w:p>
    <w:p w:rsidR="009A3EC7" w:rsidRPr="009A3EC7" w:rsidRDefault="009A3EC7" w:rsidP="00416773">
      <w:pPr>
        <w:pStyle w:val="a5"/>
        <w:numPr>
          <w:ilvl w:val="2"/>
          <w:numId w:val="1"/>
        </w:numPr>
        <w:spacing w:line="300" w:lineRule="auto"/>
        <w:ind w:left="1560" w:firstLineChars="0" w:hanging="851"/>
        <w:rPr>
          <w:rFonts w:ascii="仿宋" w:eastAsia="仿宋" w:hAnsi="仿宋"/>
          <w:sz w:val="24"/>
          <w:szCs w:val="24"/>
        </w:rPr>
      </w:pPr>
      <w:r w:rsidRPr="009A3EC7">
        <w:rPr>
          <w:rFonts w:ascii="仿宋" w:eastAsia="仿宋" w:hAnsi="仿宋" w:hint="eastAsia"/>
          <w:sz w:val="24"/>
          <w:szCs w:val="24"/>
        </w:rPr>
        <w:t>低压电器组合应符合下列规定：</w:t>
      </w:r>
    </w:p>
    <w:p w:rsidR="009A3EC7" w:rsidRPr="009A3EC7" w:rsidRDefault="009A3EC7" w:rsidP="00416773">
      <w:pPr>
        <w:pStyle w:val="a5"/>
        <w:numPr>
          <w:ilvl w:val="3"/>
          <w:numId w:val="1"/>
        </w:numPr>
        <w:spacing w:line="300" w:lineRule="auto"/>
        <w:ind w:left="2268" w:firstLineChars="0"/>
        <w:rPr>
          <w:rFonts w:ascii="仿宋" w:eastAsia="仿宋" w:hAnsi="仿宋"/>
          <w:sz w:val="24"/>
          <w:szCs w:val="24"/>
        </w:rPr>
      </w:pPr>
      <w:r w:rsidRPr="009A3EC7">
        <w:rPr>
          <w:rFonts w:ascii="仿宋" w:eastAsia="仿宋" w:hAnsi="仿宋" w:hint="eastAsia"/>
          <w:sz w:val="24"/>
          <w:szCs w:val="24"/>
        </w:rPr>
        <w:t>发热元件安装在散热良好的位置；</w:t>
      </w:r>
    </w:p>
    <w:p w:rsidR="009A3EC7" w:rsidRPr="009A3EC7" w:rsidRDefault="009A3EC7" w:rsidP="00416773">
      <w:pPr>
        <w:pStyle w:val="a5"/>
        <w:numPr>
          <w:ilvl w:val="3"/>
          <w:numId w:val="1"/>
        </w:numPr>
        <w:spacing w:line="300" w:lineRule="auto"/>
        <w:ind w:left="2268" w:firstLineChars="0"/>
        <w:rPr>
          <w:rFonts w:ascii="仿宋" w:eastAsia="仿宋" w:hAnsi="仿宋"/>
          <w:sz w:val="24"/>
          <w:szCs w:val="24"/>
        </w:rPr>
      </w:pPr>
      <w:r w:rsidRPr="009A3EC7">
        <w:rPr>
          <w:rFonts w:ascii="仿宋" w:eastAsia="仿宋" w:hAnsi="仿宋" w:hint="eastAsia"/>
          <w:sz w:val="24"/>
          <w:szCs w:val="24"/>
        </w:rPr>
        <w:t>熔断器的熔体规格、自动开关的整定值符合设计要求；</w:t>
      </w:r>
    </w:p>
    <w:p w:rsidR="009A3EC7" w:rsidRPr="009A3EC7" w:rsidRDefault="009A3EC7" w:rsidP="00416773">
      <w:pPr>
        <w:pStyle w:val="a5"/>
        <w:numPr>
          <w:ilvl w:val="3"/>
          <w:numId w:val="1"/>
        </w:numPr>
        <w:spacing w:line="300" w:lineRule="auto"/>
        <w:ind w:left="2268" w:firstLineChars="0"/>
        <w:rPr>
          <w:rFonts w:ascii="仿宋" w:eastAsia="仿宋" w:hAnsi="仿宋"/>
          <w:sz w:val="24"/>
          <w:szCs w:val="24"/>
        </w:rPr>
      </w:pPr>
      <w:r w:rsidRPr="009A3EC7">
        <w:rPr>
          <w:rFonts w:ascii="仿宋" w:eastAsia="仿宋" w:hAnsi="仿宋" w:hint="eastAsia"/>
          <w:sz w:val="24"/>
          <w:szCs w:val="24"/>
        </w:rPr>
        <w:t>切换压板接触良好，相邻压板间有安全距离，切换时，不触及相邻的压板；</w:t>
      </w:r>
    </w:p>
    <w:p w:rsidR="009A3EC7" w:rsidRPr="009A3EC7" w:rsidRDefault="009A3EC7" w:rsidP="00416773">
      <w:pPr>
        <w:pStyle w:val="a5"/>
        <w:numPr>
          <w:ilvl w:val="3"/>
          <w:numId w:val="1"/>
        </w:numPr>
        <w:spacing w:line="300" w:lineRule="auto"/>
        <w:ind w:left="2268" w:firstLineChars="0"/>
        <w:rPr>
          <w:rFonts w:ascii="仿宋" w:eastAsia="仿宋" w:hAnsi="仿宋"/>
          <w:sz w:val="24"/>
          <w:szCs w:val="24"/>
        </w:rPr>
      </w:pPr>
      <w:r w:rsidRPr="009A3EC7">
        <w:rPr>
          <w:rFonts w:ascii="仿宋" w:eastAsia="仿宋" w:hAnsi="仿宋" w:hint="eastAsia"/>
          <w:sz w:val="24"/>
          <w:szCs w:val="24"/>
        </w:rPr>
        <w:t>信号回路的信号灯显示准确；</w:t>
      </w:r>
    </w:p>
    <w:p w:rsidR="009A3EC7" w:rsidRPr="009A3EC7" w:rsidRDefault="009A3EC7" w:rsidP="00416773">
      <w:pPr>
        <w:pStyle w:val="a5"/>
        <w:numPr>
          <w:ilvl w:val="3"/>
          <w:numId w:val="1"/>
        </w:numPr>
        <w:spacing w:line="300" w:lineRule="auto"/>
        <w:ind w:left="2268" w:firstLineChars="0"/>
        <w:rPr>
          <w:rFonts w:ascii="仿宋" w:eastAsia="仿宋" w:hAnsi="仿宋"/>
          <w:sz w:val="24"/>
          <w:szCs w:val="24"/>
        </w:rPr>
      </w:pPr>
      <w:r w:rsidRPr="009A3EC7">
        <w:rPr>
          <w:rFonts w:ascii="仿宋" w:eastAsia="仿宋" w:hAnsi="仿宋" w:hint="eastAsia"/>
          <w:sz w:val="24"/>
          <w:szCs w:val="24"/>
        </w:rPr>
        <w:t>外壳需接地（ＰＥ）或接零（ＰＥＮ）的，连接可靠；</w:t>
      </w:r>
    </w:p>
    <w:p w:rsidR="009A3EC7" w:rsidRPr="009A3EC7" w:rsidRDefault="009A3EC7" w:rsidP="00416773">
      <w:pPr>
        <w:pStyle w:val="a5"/>
        <w:numPr>
          <w:ilvl w:val="3"/>
          <w:numId w:val="1"/>
        </w:numPr>
        <w:spacing w:line="300" w:lineRule="auto"/>
        <w:ind w:left="2268" w:firstLineChars="0"/>
        <w:rPr>
          <w:rFonts w:ascii="仿宋" w:eastAsia="仿宋" w:hAnsi="仿宋"/>
          <w:sz w:val="24"/>
          <w:szCs w:val="24"/>
        </w:rPr>
      </w:pPr>
      <w:r w:rsidRPr="009A3EC7">
        <w:rPr>
          <w:rFonts w:ascii="仿宋" w:eastAsia="仿宋" w:hAnsi="仿宋" w:hint="eastAsia"/>
          <w:sz w:val="24"/>
          <w:szCs w:val="24"/>
        </w:rPr>
        <w:t>端子排安装牢固，端子有序号，强电、弱电端子隔离布置，端子</w:t>
      </w:r>
      <w:proofErr w:type="gramStart"/>
      <w:r w:rsidRPr="009A3EC7">
        <w:rPr>
          <w:rFonts w:ascii="仿宋" w:eastAsia="仿宋" w:hAnsi="仿宋" w:hint="eastAsia"/>
          <w:sz w:val="24"/>
          <w:szCs w:val="24"/>
        </w:rPr>
        <w:t>规格与芯线</w:t>
      </w:r>
      <w:proofErr w:type="gramEnd"/>
      <w:r w:rsidRPr="009A3EC7">
        <w:rPr>
          <w:rFonts w:ascii="仿宋" w:eastAsia="仿宋" w:hAnsi="仿宋" w:hint="eastAsia"/>
          <w:sz w:val="24"/>
          <w:szCs w:val="24"/>
        </w:rPr>
        <w:t>截面</w:t>
      </w:r>
      <w:proofErr w:type="gramStart"/>
      <w:r w:rsidRPr="009A3EC7">
        <w:rPr>
          <w:rFonts w:ascii="仿宋" w:eastAsia="仿宋" w:hAnsi="仿宋" w:hint="eastAsia"/>
          <w:sz w:val="24"/>
          <w:szCs w:val="24"/>
        </w:rPr>
        <w:t>积大小</w:t>
      </w:r>
      <w:proofErr w:type="gramEnd"/>
      <w:r w:rsidRPr="009A3EC7">
        <w:rPr>
          <w:rFonts w:ascii="仿宋" w:eastAsia="仿宋" w:hAnsi="仿宋" w:hint="eastAsia"/>
          <w:sz w:val="24"/>
          <w:szCs w:val="24"/>
        </w:rPr>
        <w:t>适配。</w:t>
      </w:r>
    </w:p>
    <w:p w:rsidR="009A3EC7" w:rsidRPr="00416773" w:rsidRDefault="009A3EC7" w:rsidP="009116A4">
      <w:pPr>
        <w:pStyle w:val="a5"/>
        <w:numPr>
          <w:ilvl w:val="0"/>
          <w:numId w:val="1"/>
        </w:numPr>
        <w:spacing w:beforeLines="50" w:afterLines="50"/>
        <w:ind w:firstLineChars="0"/>
        <w:rPr>
          <w:rFonts w:ascii="黑体" w:eastAsia="黑体" w:hAnsi="黑体"/>
          <w:b/>
          <w:sz w:val="24"/>
          <w:szCs w:val="24"/>
        </w:rPr>
      </w:pPr>
      <w:r w:rsidRPr="00416773">
        <w:rPr>
          <w:rFonts w:ascii="黑体" w:eastAsia="黑体" w:hAnsi="黑体" w:hint="eastAsia"/>
          <w:b/>
          <w:sz w:val="24"/>
          <w:szCs w:val="24"/>
        </w:rPr>
        <w:t>保护</w:t>
      </w:r>
    </w:p>
    <w:p w:rsidR="009A3EC7" w:rsidRPr="009A3EC7" w:rsidRDefault="009A3EC7" w:rsidP="00416773">
      <w:pPr>
        <w:pStyle w:val="a5"/>
        <w:numPr>
          <w:ilvl w:val="1"/>
          <w:numId w:val="1"/>
        </w:numPr>
        <w:spacing w:line="300" w:lineRule="auto"/>
        <w:ind w:left="851" w:firstLineChars="0"/>
        <w:rPr>
          <w:rFonts w:ascii="仿宋" w:eastAsia="仿宋" w:hAnsi="仿宋"/>
          <w:sz w:val="24"/>
          <w:szCs w:val="24"/>
        </w:rPr>
      </w:pPr>
      <w:r w:rsidRPr="009A3EC7">
        <w:rPr>
          <w:rFonts w:ascii="仿宋" w:eastAsia="仿宋" w:hAnsi="仿宋" w:hint="eastAsia"/>
          <w:sz w:val="24"/>
          <w:szCs w:val="24"/>
        </w:rPr>
        <w:t>设备到场后及时就位。</w:t>
      </w:r>
    </w:p>
    <w:p w:rsidR="009A3EC7" w:rsidRPr="009A3EC7" w:rsidRDefault="009A3EC7" w:rsidP="00416773">
      <w:pPr>
        <w:pStyle w:val="a5"/>
        <w:numPr>
          <w:ilvl w:val="1"/>
          <w:numId w:val="1"/>
        </w:numPr>
        <w:spacing w:line="300" w:lineRule="auto"/>
        <w:ind w:left="851" w:firstLineChars="0"/>
        <w:rPr>
          <w:rFonts w:ascii="仿宋" w:eastAsia="仿宋" w:hAnsi="仿宋"/>
          <w:sz w:val="24"/>
          <w:szCs w:val="24"/>
        </w:rPr>
      </w:pPr>
      <w:r w:rsidRPr="009A3EC7">
        <w:rPr>
          <w:rFonts w:ascii="仿宋" w:eastAsia="仿宋" w:hAnsi="仿宋" w:hint="eastAsia"/>
          <w:sz w:val="24"/>
          <w:szCs w:val="24"/>
        </w:rPr>
        <w:t>安装、调试、试运行阶段应门窗封闭，专人值守。</w:t>
      </w:r>
    </w:p>
    <w:p w:rsidR="009A3EC7" w:rsidRPr="009A3EC7" w:rsidRDefault="009A3EC7" w:rsidP="00416773">
      <w:pPr>
        <w:pStyle w:val="a5"/>
        <w:numPr>
          <w:ilvl w:val="1"/>
          <w:numId w:val="1"/>
        </w:numPr>
        <w:spacing w:line="300" w:lineRule="auto"/>
        <w:ind w:left="851" w:firstLineChars="0"/>
        <w:rPr>
          <w:rFonts w:ascii="仿宋" w:eastAsia="仿宋" w:hAnsi="仿宋"/>
          <w:sz w:val="24"/>
          <w:szCs w:val="24"/>
        </w:rPr>
      </w:pPr>
      <w:r w:rsidRPr="009A3EC7">
        <w:rPr>
          <w:rFonts w:ascii="仿宋" w:eastAsia="仿宋" w:hAnsi="仿宋" w:hint="eastAsia"/>
          <w:sz w:val="24"/>
          <w:szCs w:val="24"/>
        </w:rPr>
        <w:t>临时送、断电要按程序有专人执行，防止误操作。</w:t>
      </w:r>
    </w:p>
    <w:p w:rsidR="009A3EC7" w:rsidRPr="00416773" w:rsidRDefault="009A3EC7" w:rsidP="00416773">
      <w:pPr>
        <w:spacing w:line="300" w:lineRule="auto"/>
        <w:rPr>
          <w:rFonts w:ascii="仿宋" w:eastAsia="仿宋" w:hAnsi="仿宋"/>
          <w:sz w:val="24"/>
          <w:szCs w:val="24"/>
        </w:rPr>
      </w:pPr>
    </w:p>
    <w:p w:rsidR="009A3EC7" w:rsidRPr="009A3EC7" w:rsidRDefault="009A3EC7" w:rsidP="00B35576">
      <w:pPr>
        <w:spacing w:line="300" w:lineRule="auto"/>
        <w:rPr>
          <w:rFonts w:ascii="仿宋" w:eastAsia="仿宋" w:hAnsi="仿宋"/>
          <w:sz w:val="24"/>
          <w:szCs w:val="24"/>
        </w:rPr>
      </w:pPr>
    </w:p>
    <w:p w:rsidR="009A3EC7" w:rsidRPr="009A3EC7" w:rsidRDefault="009A3EC7" w:rsidP="00B35576">
      <w:pPr>
        <w:spacing w:line="300" w:lineRule="auto"/>
        <w:rPr>
          <w:rFonts w:ascii="仿宋" w:eastAsia="仿宋" w:hAnsi="仿宋"/>
          <w:sz w:val="24"/>
          <w:szCs w:val="24"/>
        </w:rPr>
      </w:pPr>
    </w:p>
    <w:p w:rsidR="009A3EC7" w:rsidRPr="009A3EC7" w:rsidRDefault="009A3EC7" w:rsidP="00B35576">
      <w:pPr>
        <w:spacing w:line="300" w:lineRule="auto"/>
        <w:rPr>
          <w:rFonts w:ascii="仿宋" w:eastAsia="仿宋" w:hAnsi="仿宋"/>
          <w:sz w:val="24"/>
          <w:szCs w:val="24"/>
        </w:rPr>
      </w:pPr>
    </w:p>
    <w:p w:rsidR="009A3EC7" w:rsidRPr="009A3EC7" w:rsidRDefault="009A3EC7" w:rsidP="00B35576">
      <w:pPr>
        <w:spacing w:line="300" w:lineRule="auto"/>
        <w:rPr>
          <w:rFonts w:ascii="仿宋" w:eastAsia="仿宋" w:hAnsi="仿宋"/>
          <w:sz w:val="24"/>
          <w:szCs w:val="24"/>
        </w:rPr>
      </w:pPr>
    </w:p>
    <w:p w:rsidR="009A3EC7" w:rsidRPr="009A3EC7" w:rsidRDefault="009A3EC7" w:rsidP="00B35576">
      <w:pPr>
        <w:spacing w:line="300" w:lineRule="auto"/>
        <w:rPr>
          <w:rFonts w:ascii="仿宋" w:eastAsia="仿宋" w:hAnsi="仿宋"/>
          <w:sz w:val="24"/>
          <w:szCs w:val="24"/>
        </w:rPr>
      </w:pPr>
    </w:p>
    <w:p w:rsidR="009A3EC7" w:rsidRPr="009A3EC7" w:rsidRDefault="009A3EC7" w:rsidP="00B35576">
      <w:pPr>
        <w:spacing w:line="300" w:lineRule="auto"/>
        <w:rPr>
          <w:rFonts w:ascii="仿宋" w:eastAsia="仿宋" w:hAnsi="仿宋"/>
          <w:sz w:val="24"/>
          <w:szCs w:val="24"/>
        </w:rPr>
      </w:pPr>
    </w:p>
    <w:p w:rsidR="009A3EC7" w:rsidRPr="009A3EC7" w:rsidRDefault="009A3EC7" w:rsidP="00B35576">
      <w:pPr>
        <w:spacing w:line="300" w:lineRule="auto"/>
        <w:rPr>
          <w:rFonts w:ascii="仿宋" w:eastAsia="仿宋" w:hAnsi="仿宋"/>
          <w:sz w:val="24"/>
          <w:szCs w:val="24"/>
        </w:rPr>
      </w:pPr>
    </w:p>
    <w:p w:rsidR="009A3EC7" w:rsidRPr="009A3EC7" w:rsidRDefault="009A3EC7" w:rsidP="00B35576">
      <w:pPr>
        <w:spacing w:line="300" w:lineRule="auto"/>
        <w:rPr>
          <w:rFonts w:ascii="仿宋" w:eastAsia="仿宋" w:hAnsi="仿宋"/>
          <w:sz w:val="24"/>
          <w:szCs w:val="24"/>
        </w:rPr>
      </w:pPr>
    </w:p>
    <w:p w:rsidR="009A3EC7" w:rsidRPr="009A3EC7" w:rsidRDefault="009A3EC7" w:rsidP="00B35576">
      <w:pPr>
        <w:spacing w:line="300" w:lineRule="auto"/>
        <w:rPr>
          <w:rFonts w:ascii="仿宋" w:eastAsia="仿宋" w:hAnsi="仿宋"/>
          <w:sz w:val="24"/>
          <w:szCs w:val="24"/>
        </w:rPr>
      </w:pPr>
    </w:p>
    <w:p w:rsidR="00803E72" w:rsidRPr="009A3EC7" w:rsidRDefault="00803E72" w:rsidP="00B35576">
      <w:pPr>
        <w:spacing w:line="300" w:lineRule="auto"/>
        <w:rPr>
          <w:rFonts w:ascii="仿宋" w:eastAsia="仿宋" w:hAnsi="仿宋"/>
          <w:sz w:val="24"/>
          <w:szCs w:val="24"/>
        </w:rPr>
      </w:pPr>
    </w:p>
    <w:sectPr w:rsidR="00803E72" w:rsidRPr="009A3EC7" w:rsidSect="009A3EC7">
      <w:pgSz w:w="11906" w:h="16838"/>
      <w:pgMar w:top="1418" w:right="1418" w:bottom="1418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3526B" w:rsidRDefault="0023526B" w:rsidP="009A3EC7">
      <w:r>
        <w:separator/>
      </w:r>
    </w:p>
  </w:endnote>
  <w:endnote w:type="continuationSeparator" w:id="0">
    <w:p w:rsidR="0023526B" w:rsidRDefault="0023526B" w:rsidP="009A3EC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3526B" w:rsidRDefault="0023526B" w:rsidP="009A3EC7">
      <w:r>
        <w:separator/>
      </w:r>
    </w:p>
  </w:footnote>
  <w:footnote w:type="continuationSeparator" w:id="0">
    <w:p w:rsidR="0023526B" w:rsidRDefault="0023526B" w:rsidP="009A3EC7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011653D"/>
    <w:multiLevelType w:val="hybridMultilevel"/>
    <w:tmpl w:val="57B658FC"/>
    <w:lvl w:ilvl="0" w:tplc="B0A64A30">
      <w:start w:val="1"/>
      <w:numFmt w:val="decimal"/>
      <w:lvlText w:val="1.1%1"/>
      <w:lvlJc w:val="left"/>
      <w:pPr>
        <w:ind w:left="84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">
    <w:nsid w:val="309A3F69"/>
    <w:multiLevelType w:val="hybridMultilevel"/>
    <w:tmpl w:val="D37CDEA8"/>
    <w:lvl w:ilvl="0" w:tplc="B0A64A30">
      <w:start w:val="1"/>
      <w:numFmt w:val="decimal"/>
      <w:lvlText w:val="1.1%1"/>
      <w:lvlJc w:val="left"/>
      <w:pPr>
        <w:ind w:left="420" w:hanging="420"/>
      </w:pPr>
      <w:rPr>
        <w:rFonts w:hint="eastAsia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42B552BB"/>
    <w:multiLevelType w:val="multilevel"/>
    <w:tmpl w:val="67A23F42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decimal"/>
      <w:isLgl/>
      <w:lvlText w:val="%1.%2"/>
      <w:lvlJc w:val="left"/>
      <w:pPr>
        <w:ind w:left="585" w:hanging="58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21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A3EC7"/>
    <w:rsid w:val="0023526B"/>
    <w:rsid w:val="00416773"/>
    <w:rsid w:val="00803E72"/>
    <w:rsid w:val="009116A4"/>
    <w:rsid w:val="00913611"/>
    <w:rsid w:val="009A3EC7"/>
    <w:rsid w:val="00A24E65"/>
    <w:rsid w:val="00B3557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  <o:regrouptable v:ext="edit">
        <o:entry new="1" old="0"/>
      </o:regrouptable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24E65"/>
    <w:pPr>
      <w:widowControl w:val="0"/>
      <w:jc w:val="both"/>
    </w:pPr>
  </w:style>
  <w:style w:type="paragraph" w:styleId="2">
    <w:name w:val="heading 2"/>
    <w:basedOn w:val="a"/>
    <w:next w:val="a"/>
    <w:link w:val="2Char"/>
    <w:uiPriority w:val="9"/>
    <w:unhideWhenUsed/>
    <w:qFormat/>
    <w:rsid w:val="009A3EC7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A3EC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A3EC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A3EC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A3EC7"/>
    <w:rPr>
      <w:sz w:val="18"/>
      <w:szCs w:val="18"/>
    </w:rPr>
  </w:style>
  <w:style w:type="character" w:customStyle="1" w:styleId="2Char">
    <w:name w:val="标题 2 Char"/>
    <w:basedOn w:val="a0"/>
    <w:link w:val="2"/>
    <w:uiPriority w:val="9"/>
    <w:rsid w:val="009A3EC7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5">
    <w:name w:val="List Paragraph"/>
    <w:basedOn w:val="a"/>
    <w:uiPriority w:val="34"/>
    <w:qFormat/>
    <w:rsid w:val="009A3EC7"/>
    <w:pPr>
      <w:ind w:firstLineChars="200" w:firstLine="420"/>
    </w:pPr>
  </w:style>
  <w:style w:type="paragraph" w:customStyle="1" w:styleId="a6">
    <w:name w:val="封面标准文稿编辑信息"/>
    <w:rsid w:val="009A3EC7"/>
    <w:pPr>
      <w:spacing w:before="180" w:line="180" w:lineRule="exact"/>
      <w:jc w:val="center"/>
    </w:pPr>
    <w:rPr>
      <w:rFonts w:ascii="宋体" w:eastAsia="宋体" w:hAnsi="Times New Roman" w:cs="Times New Roman"/>
      <w:kern w:val="0"/>
      <w:szCs w:val="20"/>
    </w:rPr>
  </w:style>
  <w:style w:type="paragraph" w:customStyle="1" w:styleId="a7">
    <w:name w:val="段"/>
    <w:rsid w:val="00B35576"/>
    <w:pPr>
      <w:autoSpaceDE w:val="0"/>
      <w:autoSpaceDN w:val="0"/>
      <w:ind w:firstLineChars="200" w:firstLine="200"/>
      <w:jc w:val="both"/>
    </w:pPr>
    <w:rPr>
      <w:rFonts w:ascii="宋体" w:eastAsia="宋体" w:hAnsi="Times New Roman" w:cs="Times New Roman"/>
      <w:noProof/>
      <w:kern w:val="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5</Pages>
  <Words>463</Words>
  <Characters>2643</Characters>
  <Application>Microsoft Office Word</Application>
  <DocSecurity>0</DocSecurity>
  <Lines>22</Lines>
  <Paragraphs>6</Paragraphs>
  <ScaleCrop>false</ScaleCrop>
  <Company/>
  <LinksUpToDate>false</LinksUpToDate>
  <CharactersWithSpaces>3100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samsung</cp:lastModifiedBy>
  <cp:revision>4</cp:revision>
  <dcterms:created xsi:type="dcterms:W3CDTF">2012-11-20T00:14:00Z</dcterms:created>
  <dcterms:modified xsi:type="dcterms:W3CDTF">2012-11-20T06:32:00Z</dcterms:modified>
</cp:coreProperties>
</file>